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A2F" w:rsidRDefault="004B5888" w:rsidP="004B5888">
      <w:pPr>
        <w:ind w:right="1133"/>
        <w:rPr>
          <w:b/>
          <w:sz w:val="28"/>
          <w:szCs w:val="28"/>
        </w:rPr>
      </w:pPr>
      <w:r>
        <w:rPr>
          <w:b/>
          <w:sz w:val="28"/>
          <w:szCs w:val="28"/>
        </w:rPr>
        <w:t>Da Somascha, 1, 1976, pag. 23</w:t>
      </w:r>
    </w:p>
    <w:p w:rsidR="00FF3BF2" w:rsidRDefault="00FF3BF2" w:rsidP="00FF3BF2">
      <w:pPr>
        <w:ind w:right="113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P. Carlo Pellegrini crs</w:t>
      </w:r>
      <w:bookmarkStart w:id="0" w:name="_GoBack"/>
      <w:bookmarkEnd w:id="0"/>
    </w:p>
    <w:p w:rsidR="004B5888" w:rsidRPr="004B5888" w:rsidRDefault="004B5888" w:rsidP="004B5888">
      <w:pPr>
        <w:ind w:right="1133"/>
        <w:jc w:val="center"/>
        <w:rPr>
          <w:b/>
          <w:sz w:val="28"/>
          <w:szCs w:val="28"/>
        </w:rPr>
      </w:pPr>
      <w:r w:rsidRPr="004B5888">
        <w:rPr>
          <w:b/>
          <w:sz w:val="28"/>
          <w:szCs w:val="28"/>
        </w:rPr>
        <w:t>UN PASSO " COSTITUZIONALE “ IN UNA LETTERA DI SAN GIROLAMO.</w:t>
      </w:r>
    </w:p>
    <w:p w:rsidR="004B5888" w:rsidRDefault="004B5888" w:rsidP="00FF3BF2">
      <w:pPr>
        <w:ind w:right="1133" w:firstLine="708"/>
        <w:jc w:val="both"/>
        <w:rPr>
          <w:sz w:val="28"/>
          <w:szCs w:val="28"/>
        </w:rPr>
      </w:pPr>
      <w:r w:rsidRPr="004B5888">
        <w:rPr>
          <w:sz w:val="28"/>
          <w:szCs w:val="28"/>
        </w:rPr>
        <w:t>L</w:t>
      </w:r>
      <w:r w:rsidR="00FF3BF2">
        <w:rPr>
          <w:sz w:val="28"/>
          <w:szCs w:val="28"/>
        </w:rPr>
        <w:t>’</w:t>
      </w:r>
      <w:r w:rsidRPr="004B5888">
        <w:rPr>
          <w:sz w:val="28"/>
          <w:szCs w:val="28"/>
        </w:rPr>
        <w:t>11 gennaio 1537, meno di un mese prima della morte, san Girolamo</w:t>
      </w:r>
      <w:r>
        <w:rPr>
          <w:sz w:val="28"/>
          <w:szCs w:val="28"/>
        </w:rPr>
        <w:t xml:space="preserve"> </w:t>
      </w:r>
      <w:r w:rsidRPr="004B5888">
        <w:rPr>
          <w:sz w:val="28"/>
          <w:szCs w:val="28"/>
        </w:rPr>
        <w:t>scrisse da Somasca a Bergamo una lettera. Ne era stato motivo il cattivo comportamento di alcuni giovani della Compagnia, che là si trovavano. Le sue</w:t>
      </w:r>
      <w:r>
        <w:rPr>
          <w:sz w:val="28"/>
          <w:szCs w:val="28"/>
        </w:rPr>
        <w:t xml:space="preserve"> </w:t>
      </w:r>
      <w:r w:rsidRPr="004B5888">
        <w:rPr>
          <w:sz w:val="28"/>
          <w:szCs w:val="28"/>
        </w:rPr>
        <w:t>parole sono un forte e app</w:t>
      </w:r>
      <w:r>
        <w:rPr>
          <w:sz w:val="28"/>
          <w:szCs w:val="28"/>
        </w:rPr>
        <w:t>assionato appello agli erranti</w:t>
      </w:r>
    </w:p>
    <w:p w:rsidR="004B5888" w:rsidRDefault="004B5888" w:rsidP="00FF3BF2">
      <w:pPr>
        <w:ind w:right="1133" w:firstLine="708"/>
        <w:jc w:val="both"/>
        <w:rPr>
          <w:sz w:val="28"/>
          <w:szCs w:val="28"/>
        </w:rPr>
      </w:pPr>
      <w:r w:rsidRPr="004B5888">
        <w:rPr>
          <w:sz w:val="28"/>
          <w:szCs w:val="28"/>
        </w:rPr>
        <w:t>Dopo la minaccia del castigo di Dio, vi è il richiamo alla loro vita di</w:t>
      </w:r>
      <w:r>
        <w:rPr>
          <w:sz w:val="28"/>
          <w:szCs w:val="28"/>
        </w:rPr>
        <w:t xml:space="preserve"> </w:t>
      </w:r>
      <w:r w:rsidRPr="004B5888">
        <w:rPr>
          <w:sz w:val="28"/>
          <w:szCs w:val="28"/>
        </w:rPr>
        <w:t>consacrati.</w:t>
      </w:r>
    </w:p>
    <w:p w:rsidR="004B5888" w:rsidRPr="004B5888" w:rsidRDefault="004B5888" w:rsidP="00FF3BF2">
      <w:pPr>
        <w:ind w:right="1133" w:firstLine="708"/>
        <w:jc w:val="both"/>
        <w:rPr>
          <w:sz w:val="28"/>
          <w:szCs w:val="28"/>
        </w:rPr>
      </w:pPr>
      <w:r w:rsidRPr="004B5888">
        <w:rPr>
          <w:sz w:val="28"/>
          <w:szCs w:val="28"/>
        </w:rPr>
        <w:t xml:space="preserve">Ecco il testo: </w:t>
      </w:r>
      <w:r>
        <w:rPr>
          <w:sz w:val="28"/>
          <w:szCs w:val="28"/>
        </w:rPr>
        <w:t>“</w:t>
      </w:r>
      <w:r w:rsidRPr="004B5888">
        <w:rPr>
          <w:sz w:val="28"/>
          <w:szCs w:val="28"/>
        </w:rPr>
        <w:t xml:space="preserve"> Non sai che loro se ano oferto a Christo ett sono in</w:t>
      </w:r>
      <w:r>
        <w:rPr>
          <w:sz w:val="28"/>
          <w:szCs w:val="28"/>
        </w:rPr>
        <w:t xml:space="preserve"> </w:t>
      </w:r>
      <w:r w:rsidRPr="004B5888">
        <w:rPr>
          <w:sz w:val="28"/>
          <w:szCs w:val="28"/>
        </w:rPr>
        <w:t xml:space="preserve">caza sua et manzano del suo pan et si fano chiamar servi de poveri de </w:t>
      </w:r>
      <w:r>
        <w:rPr>
          <w:sz w:val="28"/>
          <w:szCs w:val="28"/>
        </w:rPr>
        <w:t>C</w:t>
      </w:r>
      <w:r w:rsidRPr="004B5888">
        <w:rPr>
          <w:sz w:val="28"/>
          <w:szCs w:val="28"/>
        </w:rPr>
        <w:t>hristo?</w:t>
      </w:r>
      <w:r>
        <w:rPr>
          <w:sz w:val="28"/>
          <w:szCs w:val="28"/>
        </w:rPr>
        <w:t xml:space="preserve"> </w:t>
      </w:r>
      <w:r w:rsidRPr="004B5888">
        <w:rPr>
          <w:sz w:val="28"/>
          <w:szCs w:val="28"/>
        </w:rPr>
        <w:t>Como adonca voleno far quel è dito cencia carità, cencia umilità de cuor, cencia soportar el prosirno, cencia procurar de la salute del pecator ett pregar per</w:t>
      </w:r>
      <w:r>
        <w:rPr>
          <w:sz w:val="28"/>
          <w:szCs w:val="28"/>
        </w:rPr>
        <w:t xml:space="preserve"> </w:t>
      </w:r>
      <w:r w:rsidRPr="004B5888">
        <w:rPr>
          <w:sz w:val="28"/>
          <w:szCs w:val="28"/>
        </w:rPr>
        <w:t xml:space="preserve">quelo, cencia mortiﬁcacion, cencia fuzer el denaro ett el volto de le </w:t>
      </w:r>
      <w:r>
        <w:rPr>
          <w:sz w:val="28"/>
          <w:szCs w:val="28"/>
        </w:rPr>
        <w:t>d</w:t>
      </w:r>
      <w:r w:rsidRPr="004B5888">
        <w:rPr>
          <w:sz w:val="28"/>
          <w:szCs w:val="28"/>
        </w:rPr>
        <w:t>one,</w:t>
      </w:r>
      <w:r>
        <w:rPr>
          <w:sz w:val="28"/>
          <w:szCs w:val="28"/>
        </w:rPr>
        <w:t xml:space="preserve"> </w:t>
      </w:r>
      <w:r w:rsidRPr="004B5888">
        <w:rPr>
          <w:sz w:val="28"/>
          <w:szCs w:val="28"/>
        </w:rPr>
        <w:t xml:space="preserve">cencia obediencia, cencia oservancia de uzati ordeni? </w:t>
      </w:r>
      <w:r>
        <w:rPr>
          <w:sz w:val="28"/>
          <w:szCs w:val="28"/>
        </w:rPr>
        <w:t>“</w:t>
      </w:r>
      <w:r w:rsidRPr="004B5888">
        <w:rPr>
          <w:sz w:val="28"/>
          <w:szCs w:val="28"/>
        </w:rPr>
        <w:t>.</w:t>
      </w:r>
    </w:p>
    <w:p w:rsidR="004B5888" w:rsidRPr="004B5888" w:rsidRDefault="004B5888" w:rsidP="00FF3BF2">
      <w:pPr>
        <w:ind w:right="1133" w:firstLine="708"/>
        <w:jc w:val="both"/>
        <w:rPr>
          <w:sz w:val="28"/>
          <w:szCs w:val="28"/>
        </w:rPr>
      </w:pPr>
      <w:r w:rsidRPr="004B5888">
        <w:rPr>
          <w:sz w:val="28"/>
          <w:szCs w:val="28"/>
        </w:rPr>
        <w:t xml:space="preserve"> Questo passo, vero programma di vita religiosa, </w:t>
      </w:r>
      <w:r>
        <w:rPr>
          <w:sz w:val="28"/>
          <w:szCs w:val="28"/>
        </w:rPr>
        <w:t>è</w:t>
      </w:r>
      <w:r w:rsidRPr="004B5888">
        <w:rPr>
          <w:sz w:val="28"/>
          <w:szCs w:val="28"/>
        </w:rPr>
        <w:t xml:space="preserve"> costruito con tale</w:t>
      </w:r>
      <w:r>
        <w:rPr>
          <w:sz w:val="28"/>
          <w:szCs w:val="28"/>
        </w:rPr>
        <w:t xml:space="preserve"> </w:t>
      </w:r>
      <w:r w:rsidRPr="004B5888">
        <w:rPr>
          <w:sz w:val="28"/>
          <w:szCs w:val="28"/>
        </w:rPr>
        <w:t xml:space="preserve">loglca </w:t>
      </w:r>
      <w:r>
        <w:rPr>
          <w:sz w:val="28"/>
          <w:szCs w:val="28"/>
        </w:rPr>
        <w:t>in</w:t>
      </w:r>
      <w:r w:rsidRPr="004B5888">
        <w:rPr>
          <w:sz w:val="28"/>
          <w:szCs w:val="28"/>
        </w:rPr>
        <w:t>terna, da far dubitare che la lettera sia stata scritta di getto, se non</w:t>
      </w:r>
      <w:r>
        <w:rPr>
          <w:sz w:val="28"/>
          <w:szCs w:val="28"/>
        </w:rPr>
        <w:t xml:space="preserve"> </w:t>
      </w:r>
      <w:r w:rsidRPr="004B5888">
        <w:rPr>
          <w:sz w:val="28"/>
          <w:szCs w:val="28"/>
        </w:rPr>
        <w:t>si dovesse pensare che in san Girolamo la riflessione su questo problema eraabituale.</w:t>
      </w:r>
    </w:p>
    <w:p w:rsidR="004B5888" w:rsidRPr="004B5888" w:rsidRDefault="004B5888" w:rsidP="00FF3BF2">
      <w:pPr>
        <w:ind w:right="1133" w:firstLine="708"/>
        <w:jc w:val="both"/>
        <w:rPr>
          <w:sz w:val="28"/>
          <w:szCs w:val="28"/>
        </w:rPr>
      </w:pPr>
      <w:r w:rsidRPr="004B5888">
        <w:rPr>
          <w:sz w:val="28"/>
          <w:szCs w:val="28"/>
        </w:rPr>
        <w:t>Precede infatti la enunciazione degli elementi essenziali della vocazione:</w:t>
      </w:r>
      <w:r w:rsidR="00FF3BF2">
        <w:rPr>
          <w:sz w:val="28"/>
          <w:szCs w:val="28"/>
        </w:rPr>
        <w:t xml:space="preserve"> </w:t>
      </w:r>
      <w:r w:rsidRPr="004B5888">
        <w:rPr>
          <w:sz w:val="28"/>
          <w:szCs w:val="28"/>
        </w:rPr>
        <w:t>la consacrazione a Cristo, la vita comune, il servizio dei poveri. Anche se questi</w:t>
      </w:r>
      <w:r w:rsidR="00FF3BF2">
        <w:rPr>
          <w:sz w:val="28"/>
          <w:szCs w:val="28"/>
        </w:rPr>
        <w:t xml:space="preserve"> </w:t>
      </w:r>
      <w:r w:rsidRPr="004B5888">
        <w:rPr>
          <w:sz w:val="28"/>
          <w:szCs w:val="28"/>
        </w:rPr>
        <w:t xml:space="preserve">elementi sono enunciati in forma coordinata, Cristo </w:t>
      </w:r>
      <w:r w:rsidR="00FF3BF2">
        <w:rPr>
          <w:sz w:val="28"/>
          <w:szCs w:val="28"/>
        </w:rPr>
        <w:t>è</w:t>
      </w:r>
      <w:r w:rsidRPr="004B5888">
        <w:rPr>
          <w:sz w:val="28"/>
          <w:szCs w:val="28"/>
        </w:rPr>
        <w:t xml:space="preserve"> il centro: essi si son consacrati a </w:t>
      </w:r>
      <w:r w:rsidRPr="00FF3BF2">
        <w:rPr>
          <w:i/>
          <w:sz w:val="28"/>
          <w:szCs w:val="28"/>
        </w:rPr>
        <w:t>lui</w:t>
      </w:r>
      <w:r w:rsidRPr="004B5888">
        <w:rPr>
          <w:sz w:val="28"/>
          <w:szCs w:val="28"/>
        </w:rPr>
        <w:t xml:space="preserve">; la vita comune è vivere nella sua casa, mangiare il suo pane;la loro missione nel mondo è il servizio dei suoi </w:t>
      </w:r>
      <w:r w:rsidR="00FF3BF2">
        <w:rPr>
          <w:sz w:val="28"/>
          <w:szCs w:val="28"/>
        </w:rPr>
        <w:t>p</w:t>
      </w:r>
      <w:r w:rsidRPr="004B5888">
        <w:rPr>
          <w:sz w:val="28"/>
          <w:szCs w:val="28"/>
        </w:rPr>
        <w:t>overi. Per il raggiungimento di</w:t>
      </w:r>
      <w:r w:rsidR="00FF3BF2">
        <w:rPr>
          <w:sz w:val="28"/>
          <w:szCs w:val="28"/>
        </w:rPr>
        <w:t xml:space="preserve"> </w:t>
      </w:r>
      <w:r w:rsidRPr="004B5888">
        <w:rPr>
          <w:sz w:val="28"/>
          <w:szCs w:val="28"/>
        </w:rPr>
        <w:t>questi ﬁni vi sono dei mezzi necessari: carità, umiltà di cuore, zelo delle anime,</w:t>
      </w:r>
      <w:r w:rsidR="00FF3BF2">
        <w:rPr>
          <w:sz w:val="28"/>
          <w:szCs w:val="28"/>
        </w:rPr>
        <w:t xml:space="preserve"> </w:t>
      </w:r>
      <w:r w:rsidRPr="004B5888">
        <w:rPr>
          <w:sz w:val="28"/>
          <w:szCs w:val="28"/>
        </w:rPr>
        <w:t>mortificazione, povertà, castità, obbedienza, osservanza della regola.</w:t>
      </w:r>
    </w:p>
    <w:p w:rsidR="004B5888" w:rsidRPr="004B5888" w:rsidRDefault="004B5888" w:rsidP="00FF3BF2">
      <w:pPr>
        <w:ind w:right="1133" w:firstLine="708"/>
        <w:jc w:val="both"/>
        <w:rPr>
          <w:sz w:val="28"/>
          <w:szCs w:val="28"/>
        </w:rPr>
      </w:pPr>
      <w:r w:rsidRPr="004B5888">
        <w:rPr>
          <w:sz w:val="28"/>
          <w:szCs w:val="28"/>
        </w:rPr>
        <w:t>Par di scorrere l</w:t>
      </w:r>
      <w:r w:rsidR="00FF3BF2">
        <w:rPr>
          <w:sz w:val="28"/>
          <w:szCs w:val="28"/>
        </w:rPr>
        <w:t>’</w:t>
      </w:r>
      <w:r w:rsidRPr="004B5888">
        <w:rPr>
          <w:sz w:val="28"/>
          <w:szCs w:val="28"/>
        </w:rPr>
        <w:t>indice di un testo di costituzioni.</w:t>
      </w:r>
    </w:p>
    <w:sectPr w:rsidR="004B5888" w:rsidRPr="004B58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888"/>
    <w:rsid w:val="004B5888"/>
    <w:rsid w:val="004E1A2F"/>
    <w:rsid w:val="00FF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2017-02-02T08:11:00Z</dcterms:created>
  <dcterms:modified xsi:type="dcterms:W3CDTF">2017-02-02T08:45:00Z</dcterms:modified>
</cp:coreProperties>
</file>