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7BDE" w:rsidRDefault="00ED3AB6" w:rsidP="00ED3AB6">
      <w:pPr>
        <w:jc w:val="center"/>
      </w:pPr>
      <w:r>
        <w:rPr>
          <w:noProof/>
          <w:lang w:eastAsia="it-IT"/>
        </w:rPr>
        <w:drawing>
          <wp:inline distT="0" distB="0" distL="0" distR="0">
            <wp:extent cx="6120130" cy="7440892"/>
            <wp:effectExtent l="0" t="0" r="0" b="8255"/>
            <wp:docPr id="1" name="Immagine 1" descr="C:\Users\lenovo\Desktop\SALMI\Digitalizzato_2017121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7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44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AB6" w:rsidRDefault="00ED3AB6" w:rsidP="00ED3AB6">
      <w:pPr>
        <w:jc w:val="center"/>
      </w:pPr>
    </w:p>
    <w:p w:rsidR="00ED3AB6" w:rsidRDefault="00ED3AB6" w:rsidP="00ED3AB6">
      <w:pPr>
        <w:jc w:val="center"/>
      </w:pPr>
      <w:r>
        <w:t>Assisi, interno della basilica superiore di S. Francesco</w:t>
      </w:r>
    </w:p>
    <w:p w:rsidR="00ED3AB6" w:rsidRDefault="00ED3AB6">
      <w:r>
        <w:br w:type="page"/>
      </w:r>
    </w:p>
    <w:p w:rsidR="00ED3AB6" w:rsidRDefault="00ED3AB6" w:rsidP="00ED3AB6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293235" cy="3051175"/>
            <wp:effectExtent l="0" t="0" r="0" b="0"/>
            <wp:docPr id="2" name="Immagine 2" descr="C:\Users\lenovo\Desktop\SALMI\Digitalizzato_20171217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7 (3)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235" cy="30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AB6" w:rsidRDefault="00ED3AB6" w:rsidP="00ED3AB6">
      <w:pPr>
        <w:jc w:val="center"/>
      </w:pPr>
    </w:p>
    <w:p w:rsidR="00ED3AB6" w:rsidRDefault="00ED3AB6" w:rsidP="00ED3AB6">
      <w:pPr>
        <w:jc w:val="center"/>
      </w:pPr>
      <w:r>
        <w:t>Maestro di Isacco, Esaù respinto da Isacco, 1291-1295, Assisi, basilica superiore di S. Francesco</w:t>
      </w:r>
    </w:p>
    <w:p w:rsidR="00ED3AB6" w:rsidRDefault="00ED3AB6">
      <w:r>
        <w:br w:type="page"/>
      </w:r>
    </w:p>
    <w:p w:rsidR="00ED3AB6" w:rsidRDefault="00ED3AB6" w:rsidP="00ED3AB6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816475" cy="7481570"/>
            <wp:effectExtent l="0" t="0" r="3175" b="5080"/>
            <wp:docPr id="3" name="Immagine 3" descr="C:\Users\lenovo\Desktop\SALMI\Digitalizzato_20171217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ALMI\Digitalizzato_20171217 (4)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748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AB6" w:rsidRDefault="00ED3AB6" w:rsidP="00ED3AB6">
      <w:pPr>
        <w:jc w:val="center"/>
      </w:pPr>
    </w:p>
    <w:p w:rsidR="00ED3AB6" w:rsidRDefault="00ED3AB6" w:rsidP="00ED3AB6">
      <w:pPr>
        <w:jc w:val="center"/>
      </w:pPr>
      <w:r>
        <w:t>Simone Martini, S. Martino divide il mantello con il povero, 1322-1326, sinopia, Sacro Convento, museo del Tesoro</w:t>
      </w:r>
    </w:p>
    <w:p w:rsidR="00ED3AB6" w:rsidRDefault="00ED3AB6">
      <w:r>
        <w:br w:type="page"/>
      </w:r>
    </w:p>
    <w:p w:rsidR="00ED3AB6" w:rsidRDefault="00ED3AB6" w:rsidP="00ED3AB6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7062907"/>
            <wp:effectExtent l="0" t="0" r="0" b="5080"/>
            <wp:docPr id="4" name="Immagine 4" descr="C:\Users\lenovo\Desktop\SALMI\Digitalizzato_20171217 (5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ALMI\Digitalizzato_20171217 (5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6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AB6" w:rsidRDefault="00ED3AB6" w:rsidP="00ED3AB6">
      <w:pPr>
        <w:jc w:val="center"/>
      </w:pPr>
    </w:p>
    <w:p w:rsidR="00ED3AB6" w:rsidRDefault="00ED3AB6" w:rsidP="00ED3AB6">
      <w:pPr>
        <w:jc w:val="center"/>
      </w:pPr>
      <w:r>
        <w:t>Simone Martini, S. M</w:t>
      </w:r>
      <w:bookmarkStart w:id="0" w:name="_GoBack"/>
      <w:bookmarkEnd w:id="0"/>
      <w:r>
        <w:t>artino divide il mantello con il povero, affresco, basilca inferiore di S. Francesco</w:t>
      </w:r>
    </w:p>
    <w:sectPr w:rsidR="00ED3AB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AB6"/>
    <w:rsid w:val="00827BDE"/>
    <w:rsid w:val="00ED3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D3A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D3A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D3A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D3A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58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2017-12-17T20:34:00Z</dcterms:created>
  <dcterms:modified xsi:type="dcterms:W3CDTF">2017-12-17T20:42:00Z</dcterms:modified>
</cp:coreProperties>
</file>