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53" w:rsidRDefault="00281353" w:rsidP="00281353">
      <w:r>
        <w:t>Apollo e Marsia, 1720-1722, olio su tela, 100 x 135 cm, Venezia, Gallerie dell'Accademia.</w:t>
      </w:r>
    </w:p>
    <w:p w:rsidR="00281353" w:rsidRDefault="00281353" w:rsidP="00281353">
      <w:r>
        <w:t>Martirio di san Bartolomeo, 1722, olio su tela, 167 x 139 cm, Venezia, Chiesa di San Stae.</w:t>
      </w:r>
    </w:p>
    <w:p w:rsidR="00281353" w:rsidRDefault="00281353" w:rsidP="00281353">
      <w:r>
        <w:t>Bellerofonte e il cavallo Pegaso, 1723 ca, affresco, Venezia, Palazzo Sandi.</w:t>
      </w:r>
    </w:p>
    <w:p w:rsidR="00281353" w:rsidRDefault="00281353" w:rsidP="00281353">
      <w:r>
        <w:t>Ratto di Europa, 1725 ca, olio su tela, 99 x 134 cm, Venezia, Gallerie dell'Accademia.</w:t>
      </w:r>
    </w:p>
    <w:p w:rsidR="00281353" w:rsidRDefault="00281353" w:rsidP="00281353">
      <w:r>
        <w:t>Abramo e gli angeli, 1730 ca, olio su tela, 140 x 120 cm, Venezia, Scuola Grande di San Rocco.</w:t>
      </w:r>
    </w:p>
    <w:p w:rsidR="009063E7" w:rsidRDefault="00281353" w:rsidP="00281353">
      <w:r>
        <w:t>Agar e Ismaele nel deserto, 1732, olio su tela, 140 x 120 cm, Venezia, Scuola Grande di San Rocco.</w:t>
      </w:r>
    </w:p>
    <w:p w:rsidR="00281353" w:rsidRDefault="00281353" w:rsidP="00281353">
      <w:r>
        <w:t>Educazione della Vergine, 1732, olio su tela, Venezia, Chiesa di Santa Maria della Fava.</w:t>
      </w:r>
    </w:p>
    <w:p w:rsidR="00281353" w:rsidRDefault="00281353" w:rsidP="00281353">
      <w:r>
        <w:t>Predica di Giovanni Battista, 1732-1733, affresco, 350 x 300 cm, Bergamo, Cappella Colleoni.</w:t>
      </w:r>
    </w:p>
    <w:p w:rsidR="00281353" w:rsidRDefault="00281353" w:rsidP="00281353">
      <w:r>
        <w:t>Decollazione del Battista, 1732-1733, affresco, 350 x 300 cm, Bergamo, Cappella Colleoni.</w:t>
      </w:r>
    </w:p>
    <w:p w:rsidR="00281353" w:rsidRDefault="00281353" w:rsidP="00281353">
      <w:r>
        <w:t>Trionfo di Zefiro e Aurora, 1734-1735, olio su tela, 395 x 225 cm, Venezia, Ca' Rezzonico, Museo del Settecento Veneziano.</w:t>
      </w:r>
    </w:p>
    <w:p w:rsidR="00281353" w:rsidRDefault="00281353" w:rsidP="00281353">
      <w:r>
        <w:t>Ritratto di Antonio Riccobono, 1734 ca, olio su tela, 102 x 89 cm, Rovigo, Pinacoteca dell'Accademia dei Concordi e del Seminario, Palazzo Roverella.</w:t>
      </w:r>
    </w:p>
    <w:p w:rsidR="00281353" w:rsidRDefault="00281353" w:rsidP="00281353">
      <w:r>
        <w:t>Danae e Giove, 1736, olio su tela, Stoccolma, Universitet Konsthistoriska Institutionen.</w:t>
      </w:r>
    </w:p>
    <w:p w:rsidR="00281353" w:rsidRDefault="00281353" w:rsidP="00281353">
      <w:r>
        <w:t>Martirio di sant'Agata, 1736, olio su tela, Padova, Basilica del Santo</w:t>
      </w:r>
    </w:p>
    <w:p w:rsidR="00281353" w:rsidRDefault="00281353" w:rsidP="00281353">
      <w:r>
        <w:t>La Caduta della Manna, 1740, olio su Tela, 10x5.5 Metri, Verolanuova, Basilica Romana Minore San Lorenzo</w:t>
      </w:r>
    </w:p>
    <w:p w:rsidR="00281353" w:rsidRDefault="00281353" w:rsidP="00281353">
      <w:r>
        <w:t>Il Sacrificio di Melchisedech, 1740, olio su Tela, 10x5.5 Metri, Verolanuova, Basilica Romana Minore San Lorenzo</w:t>
      </w:r>
    </w:p>
    <w:p w:rsidR="00281353" w:rsidRDefault="00281353" w:rsidP="00281353">
      <w:r>
        <w:t>Gloria di Ognissanti, (Pala del Paradiso) 1734, pala altare maggiore, 383 x 236 cm, Chiesa di Tutti i Santi, Rovetta, Bergamo.</w:t>
      </w:r>
    </w:p>
    <w:p w:rsidR="00281353" w:rsidRDefault="00281353" w:rsidP="00281353">
      <w:r>
        <w:t>Salita al Calvario, 1738-1740, presbiterio, Chiesa di Sant'Alvise, Venezia</w:t>
      </w:r>
    </w:p>
    <w:p w:rsidR="00281353" w:rsidRDefault="00281353" w:rsidP="00281353">
      <w:r>
        <w:t>Incoronazione di spine, 1737-1740, navata destra, Chiesa di Sant'Alvise, Venezia</w:t>
      </w:r>
    </w:p>
    <w:p w:rsidR="00281353" w:rsidRDefault="00281353" w:rsidP="00281353">
      <w:r>
        <w:t>Arringa della regina Zenobia ai suoi soldati, 1737-1740, olio su tela, 261,4 x 365,8 cm, National Gallery of Art, Washington D.C.</w:t>
      </w:r>
    </w:p>
    <w:p w:rsidR="00281353" w:rsidRDefault="00281353" w:rsidP="00281353">
      <w:r>
        <w:t>Flagellazione, 1737-1740, navata destra, Chiesa di Sant'Alvise, Venezia</w:t>
      </w:r>
    </w:p>
    <w:p w:rsidR="00281353" w:rsidRDefault="00281353" w:rsidP="00281353">
      <w:r>
        <w:t>Santi Ermacora e Fortunato, 1737, cappella dei Santi Ermacora e Fortunato, Duomo, Udine</w:t>
      </w:r>
    </w:p>
    <w:p w:rsidR="00281353" w:rsidRDefault="00281353" w:rsidP="00281353">
      <w:r>
        <w:t>Banchetto di Antonio e Cleopatra (1743)</w:t>
      </w:r>
    </w:p>
    <w:p w:rsidR="00281353" w:rsidRDefault="00281353" w:rsidP="00281353">
      <w:r>
        <w:t>Ritratto di Antonio Riccobono (1740-45), Accademia dei Concordi, Rovigo</w:t>
      </w:r>
    </w:p>
    <w:p w:rsidR="00281353" w:rsidRDefault="00281353" w:rsidP="00281353">
      <w:r>
        <w:t>Mecenate offre le belle arti all'imperatore Augusto (1745)</w:t>
      </w:r>
    </w:p>
    <w:p w:rsidR="00281353" w:rsidRDefault="00281353" w:rsidP="00281353">
      <w:r>
        <w:t>Martirio di san Giovanni vescovo, 1745, presbiterio Duomo di Bergamo</w:t>
      </w:r>
    </w:p>
    <w:p w:rsidR="00281353" w:rsidRDefault="00281353" w:rsidP="00281353">
      <w:r>
        <w:lastRenderedPageBreak/>
        <w:t>Incontro di Antonio e Cleopatra (1748)</w:t>
      </w:r>
    </w:p>
    <w:p w:rsidR="00281353" w:rsidRDefault="00281353" w:rsidP="00281353">
      <w:r>
        <w:t>Scena storica[23], 1749 - 1750, tela/ pittura a olio, Civici musei e gallerie di storia e arte Castello di Udine</w:t>
      </w:r>
    </w:p>
    <w:p w:rsidR="00281353" w:rsidRDefault="00281353" w:rsidP="00281353">
      <w:r>
        <w:t>Martirio di sant'Agata, 1750, olio su tela, Berlino, Gemäldegalerie</w:t>
      </w:r>
    </w:p>
    <w:p w:rsidR="00281353" w:rsidRDefault="00281353" w:rsidP="00281353">
      <w:r>
        <w:t>San Patrizio vescovo d'Irlanda, olio su tela, Padova, Musei civici</w:t>
      </w:r>
    </w:p>
    <w:p w:rsidR="00281353" w:rsidRDefault="00281353" w:rsidP="00281353">
      <w:r>
        <w:t>Sacrificio d'Ifigenia, 1757, olio su tela, Vicenza, Villa Valmarana.</w:t>
      </w:r>
    </w:p>
    <w:p w:rsidR="00281353" w:rsidRDefault="00281353" w:rsidP="00281353">
      <w:r>
        <w:t>I santi Fedele da Sigmaringen e Giuseppe da Leonessa calpestano l'Eresia, 1752-1758, olio su tela, Parma, Galleria nazionale</w:t>
      </w:r>
    </w:p>
    <w:p w:rsidR="00281353" w:rsidRDefault="00281353" w:rsidP="00281353">
      <w:r>
        <w:t>La morte di Giacinto 1753-54 (287 x 235) Madrid Collezione Thyssen-Bornemisza</w:t>
      </w:r>
    </w:p>
    <w:p w:rsidR="00281353" w:rsidRDefault="00281353" w:rsidP="00281353">
      <w:r>
        <w:t>L'ingresso del gonfaloniere Piero Soderini in Firenze nel 1502, 1754, tela, Roma, Ambasciata di Svizzera[24]</w:t>
      </w:r>
    </w:p>
    <w:p w:rsidR="00281353" w:rsidRDefault="00281353" w:rsidP="00281353">
      <w:r>
        <w:t>San Silvestro battezza Costantino, 1757-1759, olio su tela, 324 x 172 cm, altare maggiore, Chiesa di San Silvestro, Folzano, Brescia</w:t>
      </w:r>
    </w:p>
    <w:p w:rsidR="00281353" w:rsidRDefault="00281353" w:rsidP="00281353">
      <w:r>
        <w:t>Santa Tecla libera la città di Este dalla peste, modelletto preparatorio, 1758-1759, olio su tela, 81,3 x 44,8 cm, Metropolitan Museum of Art, New York</w:t>
      </w:r>
    </w:p>
    <w:p w:rsidR="00281353" w:rsidRDefault="00281353" w:rsidP="00281353">
      <w:r>
        <w:t>Santa Tecla libera la città di Este dalla peste, 1759, olio su tela, 675 x 390 cm, Este, Duomo</w:t>
      </w:r>
    </w:p>
    <w:p w:rsidR="00281353" w:rsidRDefault="00281353" w:rsidP="00281353">
      <w:r>
        <w:t>Cucina di Pulcinella, 1760-70, olio su tela, Collezione Cailleux, Parigi</w:t>
      </w:r>
    </w:p>
    <w:p w:rsidR="00281353" w:rsidRDefault="00281353" w:rsidP="00281353">
      <w:r>
        <w:t>Madonna del cardellino, 1767-1770, olio su tela, 62 x 49,5 cm, National Gallery of Art, Washington D.C.</w:t>
      </w:r>
    </w:p>
    <w:p w:rsidR="00281353" w:rsidRDefault="00281353" w:rsidP="00281353">
      <w:r>
        <w:t>Apoteosi della Famiglia Pisani, 1761-1762, affresco Museo Nazionale di Villa Pisani, Stra, Venezia</w:t>
      </w:r>
    </w:p>
    <w:p w:rsidR="00281353" w:rsidRDefault="00281353" w:rsidP="00281353">
      <w:r>
        <w:t>Cristo nell'orto degli Ulivi, Musei civici di Padova</w:t>
      </w:r>
    </w:p>
    <w:p w:rsidR="00281353" w:rsidRDefault="00281353" w:rsidP="00281353">
      <w:r>
        <w:t>Marte e Venere, affresco del palazzo Pisani Moretta, Venezia</w:t>
      </w:r>
    </w:p>
    <w:p w:rsidR="00281353" w:rsidRDefault="00281353" w:rsidP="00281353">
      <w:r>
        <w:t>Fuga in Egitto in barca, Museu Nacional de Arte Antiga, Lisbona</w:t>
      </w:r>
    </w:p>
    <w:p w:rsidR="00281353" w:rsidRDefault="00281353" w:rsidP="00281353">
      <w:r w:rsidRPr="00281353">
        <w:t>Deposizione del corpo di Cristo nel sepolcro, Museu Nacional de Arte Antiga, Lisbona</w:t>
      </w:r>
      <w:bookmarkStart w:id="0" w:name="_GoBack"/>
      <w:bookmarkEnd w:id="0"/>
    </w:p>
    <w:sectPr w:rsidR="00281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53"/>
    <w:rsid w:val="00281353"/>
    <w:rsid w:val="0090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2020-01-29T10:37:00Z</dcterms:created>
  <dcterms:modified xsi:type="dcterms:W3CDTF">2020-01-29T10:50:00Z</dcterms:modified>
</cp:coreProperties>
</file>