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A4" w:rsidRPr="00230AA4" w:rsidRDefault="00230AA4" w:rsidP="00230AA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230AA4">
        <w:rPr>
          <w:rFonts w:ascii="Times New Roman" w:eastAsia="Times New Roman" w:hAnsi="Times New Roman" w:cs="Times New Roman"/>
          <w:b/>
          <w:bCs/>
          <w:kern w:val="36"/>
          <w:sz w:val="48"/>
          <w:szCs w:val="48"/>
          <w:lang w:eastAsia="it-IT"/>
        </w:rPr>
        <w:t>Tempio di Giove Anxur</w:t>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Da Wikipedia, l'enciclopedia libera.</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hyperlink r:id="rId6" w:tooltip="Coordinate geografiche" w:history="1">
        <w:r w:rsidRPr="00230AA4">
          <w:rPr>
            <w:rFonts w:ascii="Times New Roman" w:eastAsia="Times New Roman" w:hAnsi="Times New Roman" w:cs="Times New Roman"/>
            <w:color w:val="0000FF"/>
            <w:sz w:val="24"/>
            <w:szCs w:val="24"/>
            <w:u w:val="single"/>
            <w:lang w:eastAsia="it-IT"/>
          </w:rPr>
          <w:t>Coordinate</w:t>
        </w:r>
      </w:hyperlink>
      <w:r w:rsidRPr="00230AA4">
        <w:rPr>
          <w:rFonts w:ascii="Times New Roman" w:eastAsia="Times New Roman" w:hAnsi="Times New Roman" w:cs="Times New Roman"/>
          <w:sz w:val="24"/>
          <w:szCs w:val="24"/>
          <w:lang w:eastAsia="it-IT"/>
        </w:rPr>
        <w:t xml:space="preserve">: </w:t>
      </w:r>
      <w:r w:rsidRPr="00230AA4">
        <w:rPr>
          <w:rFonts w:ascii="Times New Roman" w:eastAsia="Times New Roman" w:hAnsi="Times New Roman" w:cs="Times New Roman"/>
          <w:noProof/>
          <w:sz w:val="24"/>
          <w:szCs w:val="24"/>
          <w:lang w:eastAsia="it-IT"/>
        </w:rPr>
        <w:drawing>
          <wp:inline distT="0" distB="0" distL="0" distR="0" wp14:anchorId="497FD4ED" wp14:editId="481861C9">
            <wp:extent cx="161925" cy="161925"/>
            <wp:effectExtent l="0" t="0" r="9525" b="9525"/>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WMA_button2b.png/17px-WMA_button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8" w:history="1">
        <w:r w:rsidRPr="00230AA4">
          <w:rPr>
            <w:rFonts w:ascii="Times New Roman" w:eastAsia="Times New Roman" w:hAnsi="Times New Roman" w:cs="Times New Roman"/>
            <w:color w:val="0000FF"/>
            <w:sz w:val="24"/>
            <w:szCs w:val="24"/>
            <w:u w:val="single"/>
            <w:lang w:eastAsia="it-IT"/>
          </w:rPr>
          <w:t>41°17′29.65″N 13°15′35.35″E</w:t>
        </w:r>
      </w:hyperlink>
      <w:hyperlink r:id="rId9" w:anchor="cite_note-1" w:history="1">
        <w:r w:rsidRPr="00230AA4">
          <w:rPr>
            <w:rFonts w:ascii="Times New Roman" w:eastAsia="Times New Roman" w:hAnsi="Times New Roman" w:cs="Times New Roman"/>
            <w:color w:val="0000FF"/>
            <w:sz w:val="24"/>
            <w:szCs w:val="24"/>
            <w:u w:val="single"/>
            <w:vertAlign w:val="superscript"/>
            <w:lang w:eastAsia="it-IT"/>
          </w:rPr>
          <w:t>[1]</w:t>
        </w:r>
      </w:hyperlink>
      <w:r w:rsidRPr="00230AA4">
        <w:rPr>
          <w:rFonts w:ascii="Times New Roman" w:eastAsia="Times New Roman" w:hAnsi="Times New Roman" w:cs="Times New Roman"/>
          <w:sz w:val="24"/>
          <w:szCs w:val="24"/>
          <w:lang w:eastAsia="it-IT"/>
        </w:rPr>
        <w:t xml:space="preserve"> (</w:t>
      </w:r>
      <w:hyperlink r:id="rId10" w:tooltip="Mostrare / nascondere la mappa" w:history="1">
        <w:r w:rsidRPr="00230AA4">
          <w:rPr>
            <w:rFonts w:ascii="Times New Roman" w:eastAsia="Times New Roman" w:hAnsi="Times New Roman" w:cs="Times New Roman"/>
            <w:color w:val="0000FF"/>
            <w:sz w:val="24"/>
            <w:szCs w:val="24"/>
            <w:u w:val="single"/>
            <w:lang w:eastAsia="it-IT"/>
          </w:rPr>
          <w:t>Mappa</w:t>
        </w:r>
      </w:hyperlink>
      <w:r w:rsidRPr="00230AA4">
        <w:rPr>
          <w:rFonts w:ascii="Times New Roman" w:eastAsia="Times New Roman" w:hAnsi="Times New Roman" w:cs="Times New Roman"/>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422"/>
        <w:gridCol w:w="5601"/>
      </w:tblGrid>
      <w:tr w:rsidR="00230AA4" w:rsidRPr="00230AA4" w:rsidTr="00230AA4">
        <w:trPr>
          <w:tblCellSpacing w:w="15" w:type="dxa"/>
        </w:trPr>
        <w:tc>
          <w:tcPr>
            <w:tcW w:w="0" w:type="auto"/>
            <w:gridSpan w:val="2"/>
            <w:shd w:val="clear" w:color="auto" w:fill="CFB53B"/>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Santuario romano di Monte Sant'Angelo</w:t>
            </w:r>
            <w:r w:rsidRPr="00230AA4">
              <w:rPr>
                <w:rFonts w:ascii="Times New Roman" w:eastAsia="Times New Roman" w:hAnsi="Times New Roman" w:cs="Times New Roman"/>
                <w:b/>
                <w:bCs/>
                <w:sz w:val="24"/>
                <w:szCs w:val="24"/>
                <w:lang w:eastAsia="it-IT"/>
              </w:rPr>
              <w:br/>
            </w:r>
            <w:r w:rsidRPr="00230AA4">
              <w:rPr>
                <w:rFonts w:ascii="Times New Roman" w:eastAsia="Times New Roman" w:hAnsi="Times New Roman" w:cs="Times New Roman"/>
                <w:b/>
                <w:bCs/>
                <w:i/>
                <w:iCs/>
                <w:sz w:val="20"/>
                <w:szCs w:val="20"/>
                <w:lang w:eastAsia="it-IT"/>
              </w:rPr>
              <w:t>Tempio di Giove Anxur</w:t>
            </w:r>
          </w:p>
        </w:tc>
      </w:tr>
      <w:tr w:rsidR="00230AA4" w:rsidRPr="00230AA4" w:rsidTr="00230AA4">
        <w:trPr>
          <w:tblCellSpacing w:w="15" w:type="dxa"/>
        </w:trPr>
        <w:tc>
          <w:tcPr>
            <w:tcW w:w="0" w:type="auto"/>
            <w:gridSpan w:val="2"/>
            <w:vAlign w:val="center"/>
            <w:hideMark/>
          </w:tcPr>
          <w:p w:rsidR="00230AA4" w:rsidRPr="00230AA4" w:rsidRDefault="00230AA4" w:rsidP="00230AA4">
            <w:pPr>
              <w:spacing w:after="0" w:line="240" w:lineRule="auto"/>
              <w:jc w:val="center"/>
              <w:rPr>
                <w:rFonts w:ascii="Times New Roman" w:eastAsia="Times New Roman" w:hAnsi="Times New Roman" w:cs="Times New Roman"/>
                <w:sz w:val="24"/>
                <w:szCs w:val="24"/>
                <w:lang w:eastAsia="it-IT"/>
              </w:rPr>
            </w:pPr>
            <w:r w:rsidRPr="00230AA4">
              <w:rPr>
                <w:rFonts w:ascii="Times New Roman" w:eastAsia="Times New Roman" w:hAnsi="Times New Roman" w:cs="Times New Roman"/>
                <w:noProof/>
                <w:color w:val="0000FF"/>
                <w:sz w:val="24"/>
                <w:szCs w:val="24"/>
                <w:lang w:eastAsia="it-IT"/>
              </w:rPr>
              <w:drawing>
                <wp:inline distT="0" distB="0" distL="0" distR="0" wp14:anchorId="746224E5" wp14:editId="742E5A60">
                  <wp:extent cx="2381250" cy="1333500"/>
                  <wp:effectExtent l="0" t="0" r="0" b="0"/>
                  <wp:docPr id="2" name="Immagine 2" descr="Tempio Giove Anxu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io Giove Anxu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rsidR="00230AA4" w:rsidRPr="00230AA4" w:rsidRDefault="00230AA4" w:rsidP="00230AA4">
            <w:pPr>
              <w:spacing w:after="0" w:line="240" w:lineRule="auto"/>
              <w:jc w:val="center"/>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Vista della grande sostruzione dalla città bassa</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Civiltà</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romana</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Utilizzo</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complesso religioso</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Stile</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opera incerta</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Epoca</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I a.C.</w:t>
            </w:r>
          </w:p>
        </w:tc>
      </w:tr>
      <w:tr w:rsidR="00230AA4" w:rsidRPr="00230AA4" w:rsidTr="00230AA4">
        <w:trPr>
          <w:tblCellSpacing w:w="15" w:type="dxa"/>
        </w:trPr>
        <w:tc>
          <w:tcPr>
            <w:tcW w:w="0" w:type="auto"/>
            <w:gridSpan w:val="2"/>
            <w:shd w:val="clear" w:color="auto" w:fill="F0DC82"/>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Localizzazione</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Stato</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hyperlink r:id="rId13" w:tooltip="Terracina" w:history="1">
              <w:r w:rsidRPr="00230AA4">
                <w:rPr>
                  <w:rFonts w:ascii="Times New Roman" w:eastAsia="Times New Roman" w:hAnsi="Times New Roman" w:cs="Times New Roman"/>
                  <w:color w:val="0000FF"/>
                  <w:sz w:val="24"/>
                  <w:szCs w:val="24"/>
                  <w:u w:val="single"/>
                  <w:lang w:eastAsia="it-IT"/>
                </w:rPr>
                <w:t>Terracina</w:t>
              </w:r>
            </w:hyperlink>
            <w:r w:rsidRPr="00230AA4">
              <w:rPr>
                <w:rFonts w:ascii="Times New Roman" w:eastAsia="Times New Roman" w:hAnsi="Times New Roman" w:cs="Times New Roman"/>
                <w:sz w:val="24"/>
                <w:szCs w:val="24"/>
                <w:lang w:eastAsia="it-IT"/>
              </w:rPr>
              <w:t xml:space="preserve">, </w:t>
            </w:r>
            <w:hyperlink r:id="rId14" w:tooltip="Italia" w:history="1">
              <w:r w:rsidRPr="00230AA4">
                <w:rPr>
                  <w:rFonts w:ascii="Times New Roman" w:eastAsia="Times New Roman" w:hAnsi="Times New Roman" w:cs="Times New Roman"/>
                  <w:color w:val="0000FF"/>
                  <w:sz w:val="24"/>
                  <w:szCs w:val="24"/>
                  <w:u w:val="single"/>
                  <w:lang w:eastAsia="it-IT"/>
                </w:rPr>
                <w:t>Italia</w:t>
              </w:r>
            </w:hyperlink>
          </w:p>
        </w:tc>
      </w:tr>
      <w:tr w:rsidR="00230AA4" w:rsidRPr="00230AA4" w:rsidTr="00230AA4">
        <w:trPr>
          <w:tblCellSpacing w:w="15" w:type="dxa"/>
        </w:trPr>
        <w:tc>
          <w:tcPr>
            <w:tcW w:w="0" w:type="auto"/>
            <w:gridSpan w:val="2"/>
            <w:shd w:val="clear" w:color="auto" w:fill="F0DC82"/>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Amministrazione</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hyperlink r:id="rId15" w:tooltip="Patrimonio dell'umanità" w:history="1">
              <w:r w:rsidRPr="00230AA4">
                <w:rPr>
                  <w:rFonts w:ascii="Times New Roman" w:eastAsia="Times New Roman" w:hAnsi="Times New Roman" w:cs="Times New Roman"/>
                  <w:b/>
                  <w:bCs/>
                  <w:color w:val="0000FF"/>
                  <w:sz w:val="24"/>
                  <w:szCs w:val="24"/>
                  <w:u w:val="single"/>
                  <w:lang w:eastAsia="it-IT"/>
                </w:rPr>
                <w:t>Patrimonio</w:t>
              </w:r>
            </w:hyperlink>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Comune di Terracina, Regione Lazio, Parco degli Ausoni</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Ente</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Parco Naturale Regionale Monti Ausoni e Lago di Fondi</w:t>
            </w:r>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Responsabile</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proofErr w:type="spellStart"/>
            <w:r w:rsidRPr="00230AA4">
              <w:rPr>
                <w:rFonts w:ascii="Times New Roman" w:eastAsia="Times New Roman" w:hAnsi="Times New Roman" w:cs="Times New Roman"/>
                <w:sz w:val="24"/>
                <w:szCs w:val="24"/>
                <w:lang w:eastAsia="it-IT"/>
              </w:rPr>
              <w:t>Munus</w:t>
            </w:r>
            <w:proofErr w:type="spellEnd"/>
          </w:p>
        </w:tc>
      </w:tr>
      <w:tr w:rsidR="00230AA4" w:rsidRPr="00230AA4" w:rsidTr="00230AA4">
        <w:trPr>
          <w:tblCellSpacing w:w="15" w:type="dxa"/>
        </w:trPr>
        <w:tc>
          <w:tcPr>
            <w:tcW w:w="0" w:type="auto"/>
            <w:vAlign w:val="center"/>
            <w:hideMark/>
          </w:tcPr>
          <w:p w:rsidR="00230AA4" w:rsidRPr="00230AA4" w:rsidRDefault="00230AA4" w:rsidP="00230AA4">
            <w:pPr>
              <w:spacing w:after="0" w:line="240" w:lineRule="auto"/>
              <w:jc w:val="center"/>
              <w:rPr>
                <w:rFonts w:ascii="Times New Roman" w:eastAsia="Times New Roman" w:hAnsi="Times New Roman" w:cs="Times New Roman"/>
                <w:b/>
                <w:bCs/>
                <w:sz w:val="24"/>
                <w:szCs w:val="24"/>
                <w:lang w:eastAsia="it-IT"/>
              </w:rPr>
            </w:pPr>
            <w:r w:rsidRPr="00230AA4">
              <w:rPr>
                <w:rFonts w:ascii="Times New Roman" w:eastAsia="Times New Roman" w:hAnsi="Times New Roman" w:cs="Times New Roman"/>
                <w:b/>
                <w:bCs/>
                <w:sz w:val="24"/>
                <w:szCs w:val="24"/>
                <w:lang w:eastAsia="it-IT"/>
              </w:rPr>
              <w:t>Visitabile</w:t>
            </w:r>
          </w:p>
        </w:tc>
        <w:tc>
          <w:tcPr>
            <w:tcW w:w="0" w:type="auto"/>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Si</w:t>
            </w:r>
          </w:p>
        </w:tc>
      </w:tr>
      <w:tr w:rsidR="00230AA4" w:rsidRPr="00230AA4" w:rsidTr="00230AA4">
        <w:trPr>
          <w:tblCellSpacing w:w="15" w:type="dxa"/>
        </w:trPr>
        <w:tc>
          <w:tcPr>
            <w:tcW w:w="0" w:type="auto"/>
            <w:gridSpan w:val="2"/>
            <w:shd w:val="clear" w:color="auto" w:fill="F0DC82"/>
            <w:vAlign w:val="center"/>
            <w:hideMark/>
          </w:tcPr>
          <w:p w:rsidR="00230AA4" w:rsidRPr="00230AA4" w:rsidRDefault="00230AA4" w:rsidP="00230AA4">
            <w:pPr>
              <w:spacing w:after="0" w:line="240" w:lineRule="auto"/>
              <w:rPr>
                <w:rFonts w:ascii="Times New Roman" w:eastAsia="Times New Roman" w:hAnsi="Times New Roman" w:cs="Times New Roman"/>
                <w:sz w:val="24"/>
                <w:szCs w:val="24"/>
                <w:lang w:eastAsia="it-IT"/>
              </w:rPr>
            </w:pPr>
            <w:hyperlink r:id="rId16" w:history="1">
              <w:r w:rsidRPr="00230AA4">
                <w:rPr>
                  <w:rFonts w:ascii="Times New Roman" w:eastAsia="Times New Roman" w:hAnsi="Times New Roman" w:cs="Times New Roman"/>
                  <w:color w:val="0000FF"/>
                  <w:sz w:val="24"/>
                  <w:szCs w:val="24"/>
                  <w:u w:val="single"/>
                  <w:lang w:eastAsia="it-IT"/>
                </w:rPr>
                <w:t>sito web</w:t>
              </w:r>
            </w:hyperlink>
          </w:p>
        </w:tc>
      </w:tr>
    </w:tbl>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Il cosiddetto </w:t>
      </w:r>
      <w:r w:rsidRPr="00230AA4">
        <w:rPr>
          <w:rFonts w:ascii="Times New Roman" w:eastAsia="Times New Roman" w:hAnsi="Times New Roman" w:cs="Times New Roman"/>
          <w:b/>
          <w:bCs/>
          <w:sz w:val="24"/>
          <w:szCs w:val="24"/>
          <w:lang w:eastAsia="it-IT"/>
        </w:rPr>
        <w:t>tempio di Giove Anxur</w:t>
      </w:r>
      <w:r w:rsidRPr="00230AA4">
        <w:rPr>
          <w:rFonts w:ascii="Times New Roman" w:eastAsia="Times New Roman" w:hAnsi="Times New Roman" w:cs="Times New Roman"/>
          <w:sz w:val="24"/>
          <w:szCs w:val="24"/>
          <w:lang w:eastAsia="it-IT"/>
        </w:rPr>
        <w:t xml:space="preserve"> è un </w:t>
      </w:r>
      <w:hyperlink r:id="rId17" w:tooltip="Tempio romano" w:history="1">
        <w:r w:rsidRPr="00230AA4">
          <w:rPr>
            <w:rFonts w:ascii="Times New Roman" w:eastAsia="Times New Roman" w:hAnsi="Times New Roman" w:cs="Times New Roman"/>
            <w:color w:val="0000FF"/>
            <w:sz w:val="24"/>
            <w:szCs w:val="24"/>
            <w:u w:val="single"/>
            <w:lang w:eastAsia="it-IT"/>
          </w:rPr>
          <w:t>tempio romano</w:t>
        </w:r>
      </w:hyperlink>
      <w:r w:rsidRPr="00230AA4">
        <w:rPr>
          <w:rFonts w:ascii="Times New Roman" w:eastAsia="Times New Roman" w:hAnsi="Times New Roman" w:cs="Times New Roman"/>
          <w:sz w:val="24"/>
          <w:szCs w:val="24"/>
          <w:lang w:eastAsia="it-IT"/>
        </w:rPr>
        <w:t xml:space="preserve"> costruito su un'imponente </w:t>
      </w:r>
      <w:hyperlink r:id="rId18" w:tooltip="Sostruzione" w:history="1">
        <w:r w:rsidRPr="00230AA4">
          <w:rPr>
            <w:rFonts w:ascii="Times New Roman" w:eastAsia="Times New Roman" w:hAnsi="Times New Roman" w:cs="Times New Roman"/>
            <w:color w:val="0000FF"/>
            <w:sz w:val="24"/>
            <w:szCs w:val="24"/>
            <w:u w:val="single"/>
            <w:lang w:eastAsia="it-IT"/>
          </w:rPr>
          <w:t>sostruzione</w:t>
        </w:r>
      </w:hyperlink>
      <w:r w:rsidRPr="00230AA4">
        <w:rPr>
          <w:rFonts w:ascii="Times New Roman" w:eastAsia="Times New Roman" w:hAnsi="Times New Roman" w:cs="Times New Roman"/>
          <w:sz w:val="24"/>
          <w:szCs w:val="24"/>
          <w:lang w:eastAsia="it-IT"/>
        </w:rPr>
        <w:t xml:space="preserve"> del </w:t>
      </w:r>
      <w:hyperlink r:id="rId19" w:tooltip="I secolo a.C." w:history="1">
        <w:r w:rsidRPr="00230AA4">
          <w:rPr>
            <w:rFonts w:ascii="Times New Roman" w:eastAsia="Times New Roman" w:hAnsi="Times New Roman" w:cs="Times New Roman"/>
            <w:color w:val="0000FF"/>
            <w:sz w:val="24"/>
            <w:szCs w:val="24"/>
            <w:u w:val="single"/>
            <w:lang w:eastAsia="it-IT"/>
          </w:rPr>
          <w:t>I secolo a.C.</w:t>
        </w:r>
      </w:hyperlink>
      <w:r w:rsidRPr="00230AA4">
        <w:rPr>
          <w:rFonts w:ascii="Times New Roman" w:eastAsia="Times New Roman" w:hAnsi="Times New Roman" w:cs="Times New Roman"/>
          <w:sz w:val="24"/>
          <w:szCs w:val="24"/>
          <w:lang w:eastAsia="it-IT"/>
        </w:rPr>
        <w:t xml:space="preserve"> sul </w:t>
      </w:r>
      <w:hyperlink r:id="rId20" w:tooltip="Monte Sant'Angelo (Lazio)" w:history="1">
        <w:r w:rsidRPr="00230AA4">
          <w:rPr>
            <w:rFonts w:ascii="Times New Roman" w:eastAsia="Times New Roman" w:hAnsi="Times New Roman" w:cs="Times New Roman"/>
            <w:color w:val="0000FF"/>
            <w:sz w:val="24"/>
            <w:szCs w:val="24"/>
            <w:u w:val="single"/>
            <w:lang w:eastAsia="it-IT"/>
          </w:rPr>
          <w:t>monte Sant'Angelo</w:t>
        </w:r>
      </w:hyperlink>
      <w:r w:rsidRPr="00230AA4">
        <w:rPr>
          <w:rFonts w:ascii="Times New Roman" w:eastAsia="Times New Roman" w:hAnsi="Times New Roman" w:cs="Times New Roman"/>
          <w:sz w:val="24"/>
          <w:szCs w:val="24"/>
          <w:lang w:eastAsia="it-IT"/>
        </w:rPr>
        <w:t xml:space="preserve">, nella città di </w:t>
      </w:r>
      <w:hyperlink r:id="rId21" w:tooltip="Terracina" w:history="1">
        <w:r w:rsidRPr="00230AA4">
          <w:rPr>
            <w:rFonts w:ascii="Times New Roman" w:eastAsia="Times New Roman" w:hAnsi="Times New Roman" w:cs="Times New Roman"/>
            <w:color w:val="0000FF"/>
            <w:sz w:val="24"/>
            <w:szCs w:val="24"/>
            <w:u w:val="single"/>
            <w:lang w:eastAsia="it-IT"/>
          </w:rPr>
          <w:t>Terracina</w:t>
        </w:r>
      </w:hyperlink>
      <w:r w:rsidRPr="00230AA4">
        <w:rPr>
          <w:rFonts w:ascii="Times New Roman" w:eastAsia="Times New Roman" w:hAnsi="Times New Roman" w:cs="Times New Roman"/>
          <w:sz w:val="24"/>
          <w:szCs w:val="24"/>
          <w:lang w:eastAsia="it-IT"/>
        </w:rPr>
        <w:t xml:space="preserve"> (</w:t>
      </w:r>
      <w:hyperlink r:id="rId22" w:tooltip="Provincia di Latina" w:history="1">
        <w:r w:rsidRPr="00230AA4">
          <w:rPr>
            <w:rFonts w:ascii="Times New Roman" w:eastAsia="Times New Roman" w:hAnsi="Times New Roman" w:cs="Times New Roman"/>
            <w:color w:val="0000FF"/>
            <w:sz w:val="24"/>
            <w:szCs w:val="24"/>
            <w:u w:val="single"/>
            <w:lang w:eastAsia="it-IT"/>
          </w:rPr>
          <w:t>LT</w:t>
        </w:r>
      </w:hyperlink>
      <w:r w:rsidRPr="00230AA4">
        <w:rPr>
          <w:rFonts w:ascii="Times New Roman" w:eastAsia="Times New Roman" w:hAnsi="Times New Roman" w:cs="Times New Roman"/>
          <w:sz w:val="24"/>
          <w:szCs w:val="24"/>
          <w:lang w:eastAsia="it-IT"/>
        </w:rPr>
        <w:t>).</w:t>
      </w:r>
    </w:p>
    <w:p w:rsidR="00230AA4" w:rsidRPr="00230AA4" w:rsidRDefault="00230AA4" w:rsidP="00230AA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30AA4">
        <w:rPr>
          <w:rFonts w:ascii="Times New Roman" w:eastAsia="Times New Roman" w:hAnsi="Times New Roman" w:cs="Times New Roman"/>
          <w:b/>
          <w:bCs/>
          <w:sz w:val="36"/>
          <w:szCs w:val="36"/>
          <w:lang w:eastAsia="it-IT"/>
        </w:rPr>
        <w:t>Indice</w:t>
      </w:r>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3" w:anchor="Posizione_geografica_e_cenni_storici" w:history="1">
        <w:r w:rsidRPr="00230AA4">
          <w:rPr>
            <w:rFonts w:ascii="Times New Roman" w:eastAsia="Times New Roman" w:hAnsi="Times New Roman" w:cs="Times New Roman"/>
            <w:color w:val="0000FF"/>
            <w:sz w:val="24"/>
            <w:szCs w:val="24"/>
            <w:u w:val="single"/>
            <w:lang w:eastAsia="it-IT"/>
          </w:rPr>
          <w:t>1 Posizione geografica e cenni storici</w:t>
        </w:r>
      </w:hyperlink>
      <w:r w:rsidRPr="00230AA4">
        <w:rPr>
          <w:rFonts w:ascii="Times New Roman" w:eastAsia="Times New Roman" w:hAnsi="Times New Roman" w:cs="Times New Roman"/>
          <w:sz w:val="24"/>
          <w:szCs w:val="24"/>
          <w:lang w:eastAsia="it-IT"/>
        </w:rPr>
        <w:t xml:space="preserve"> </w:t>
      </w:r>
    </w:p>
    <w:p w:rsidR="00230AA4" w:rsidRPr="00230AA4" w:rsidRDefault="00230AA4" w:rsidP="00230AA4">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4" w:anchor="Il_culto" w:history="1">
        <w:r w:rsidRPr="00230AA4">
          <w:rPr>
            <w:rFonts w:ascii="Times New Roman" w:eastAsia="Times New Roman" w:hAnsi="Times New Roman" w:cs="Times New Roman"/>
            <w:color w:val="0000FF"/>
            <w:sz w:val="24"/>
            <w:szCs w:val="24"/>
            <w:u w:val="single"/>
            <w:lang w:eastAsia="it-IT"/>
          </w:rPr>
          <w:t>1.1 Il culto</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anchor="Il_santuario" w:history="1">
        <w:r w:rsidRPr="00230AA4">
          <w:rPr>
            <w:rFonts w:ascii="Times New Roman" w:eastAsia="Times New Roman" w:hAnsi="Times New Roman" w:cs="Times New Roman"/>
            <w:color w:val="0000FF"/>
            <w:sz w:val="24"/>
            <w:szCs w:val="24"/>
            <w:u w:val="single"/>
            <w:lang w:eastAsia="it-IT"/>
          </w:rPr>
          <w:t>2 Il santuario</w:t>
        </w:r>
      </w:hyperlink>
      <w:r w:rsidRPr="00230AA4">
        <w:rPr>
          <w:rFonts w:ascii="Times New Roman" w:eastAsia="Times New Roman" w:hAnsi="Times New Roman" w:cs="Times New Roman"/>
          <w:sz w:val="24"/>
          <w:szCs w:val="24"/>
          <w:lang w:eastAsia="it-IT"/>
        </w:rPr>
        <w:t xml:space="preserve"> </w:t>
      </w:r>
    </w:p>
    <w:p w:rsidR="00230AA4" w:rsidRPr="00230AA4" w:rsidRDefault="00230AA4" w:rsidP="00230AA4">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6" w:anchor="Il_.22campo_trincerato.22" w:history="1">
        <w:r w:rsidRPr="00230AA4">
          <w:rPr>
            <w:rFonts w:ascii="Times New Roman" w:eastAsia="Times New Roman" w:hAnsi="Times New Roman" w:cs="Times New Roman"/>
            <w:color w:val="0000FF"/>
            <w:sz w:val="24"/>
            <w:szCs w:val="24"/>
            <w:u w:val="single"/>
            <w:lang w:eastAsia="it-IT"/>
          </w:rPr>
          <w:t>2.1 Il "campo trincerato"</w:t>
        </w:r>
      </w:hyperlink>
    </w:p>
    <w:p w:rsidR="00230AA4" w:rsidRPr="00230AA4" w:rsidRDefault="00230AA4" w:rsidP="00230AA4">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7" w:anchor="Il_tempio" w:history="1">
        <w:r w:rsidRPr="00230AA4">
          <w:rPr>
            <w:rFonts w:ascii="Times New Roman" w:eastAsia="Times New Roman" w:hAnsi="Times New Roman" w:cs="Times New Roman"/>
            <w:color w:val="0000FF"/>
            <w:sz w:val="24"/>
            <w:szCs w:val="24"/>
            <w:u w:val="single"/>
            <w:lang w:eastAsia="it-IT"/>
          </w:rPr>
          <w:t>2.2 Il tempio</w:t>
        </w:r>
      </w:hyperlink>
    </w:p>
    <w:p w:rsidR="00230AA4" w:rsidRPr="00230AA4" w:rsidRDefault="00230AA4" w:rsidP="00230AA4">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8" w:anchor="La_terrazza_del_tempio" w:history="1">
        <w:r w:rsidRPr="00230AA4">
          <w:rPr>
            <w:rFonts w:ascii="Times New Roman" w:eastAsia="Times New Roman" w:hAnsi="Times New Roman" w:cs="Times New Roman"/>
            <w:color w:val="0000FF"/>
            <w:sz w:val="24"/>
            <w:szCs w:val="24"/>
            <w:u w:val="single"/>
            <w:lang w:eastAsia="it-IT"/>
          </w:rPr>
          <w:t>2.3 La terrazza del tempio</w:t>
        </w:r>
      </w:hyperlink>
    </w:p>
    <w:p w:rsidR="00230AA4" w:rsidRPr="00230AA4" w:rsidRDefault="00230AA4" w:rsidP="00230AA4">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9" w:anchor="Il_.22piccolo_tempio.22" w:history="1">
        <w:r w:rsidRPr="00230AA4">
          <w:rPr>
            <w:rFonts w:ascii="Times New Roman" w:eastAsia="Times New Roman" w:hAnsi="Times New Roman" w:cs="Times New Roman"/>
            <w:color w:val="0000FF"/>
            <w:sz w:val="24"/>
            <w:szCs w:val="24"/>
            <w:u w:val="single"/>
            <w:lang w:eastAsia="it-IT"/>
          </w:rPr>
          <w:t>2.4 Il "piccolo tempio"</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0" w:anchor="L.27architettura" w:history="1">
        <w:r w:rsidRPr="00230AA4">
          <w:rPr>
            <w:rFonts w:ascii="Times New Roman" w:eastAsia="Times New Roman" w:hAnsi="Times New Roman" w:cs="Times New Roman"/>
            <w:color w:val="0000FF"/>
            <w:sz w:val="24"/>
            <w:szCs w:val="24"/>
            <w:u w:val="single"/>
            <w:lang w:eastAsia="it-IT"/>
          </w:rPr>
          <w:t>3 L'architettura</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1" w:anchor="Il_Monumento_naturale" w:history="1">
        <w:r w:rsidRPr="00230AA4">
          <w:rPr>
            <w:rFonts w:ascii="Times New Roman" w:eastAsia="Times New Roman" w:hAnsi="Times New Roman" w:cs="Times New Roman"/>
            <w:color w:val="0000FF"/>
            <w:sz w:val="24"/>
            <w:szCs w:val="24"/>
            <w:u w:val="single"/>
            <w:lang w:eastAsia="it-IT"/>
          </w:rPr>
          <w:t>4 Il Monumento naturale</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2" w:anchor="Videografia" w:history="1">
        <w:r w:rsidRPr="00230AA4">
          <w:rPr>
            <w:rFonts w:ascii="Times New Roman" w:eastAsia="Times New Roman" w:hAnsi="Times New Roman" w:cs="Times New Roman"/>
            <w:color w:val="0000FF"/>
            <w:sz w:val="24"/>
            <w:szCs w:val="24"/>
            <w:u w:val="single"/>
            <w:lang w:eastAsia="it-IT"/>
          </w:rPr>
          <w:t>5 Videografia</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3" w:anchor="Note" w:history="1">
        <w:r w:rsidRPr="00230AA4">
          <w:rPr>
            <w:rFonts w:ascii="Times New Roman" w:eastAsia="Times New Roman" w:hAnsi="Times New Roman" w:cs="Times New Roman"/>
            <w:color w:val="0000FF"/>
            <w:sz w:val="24"/>
            <w:szCs w:val="24"/>
            <w:u w:val="single"/>
            <w:lang w:eastAsia="it-IT"/>
          </w:rPr>
          <w:t>6 Note</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4" w:anchor="Bibliografia" w:history="1">
        <w:r w:rsidRPr="00230AA4">
          <w:rPr>
            <w:rFonts w:ascii="Times New Roman" w:eastAsia="Times New Roman" w:hAnsi="Times New Roman" w:cs="Times New Roman"/>
            <w:color w:val="0000FF"/>
            <w:sz w:val="24"/>
            <w:szCs w:val="24"/>
            <w:u w:val="single"/>
            <w:lang w:eastAsia="it-IT"/>
          </w:rPr>
          <w:t>7 Bibliografia</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5" w:anchor="Voci_correlate" w:history="1">
        <w:r w:rsidRPr="00230AA4">
          <w:rPr>
            <w:rFonts w:ascii="Times New Roman" w:eastAsia="Times New Roman" w:hAnsi="Times New Roman" w:cs="Times New Roman"/>
            <w:color w:val="0000FF"/>
            <w:sz w:val="24"/>
            <w:szCs w:val="24"/>
            <w:u w:val="single"/>
            <w:lang w:eastAsia="it-IT"/>
          </w:rPr>
          <w:t>8 Voci correlate</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6" w:anchor="Altri_progetti" w:history="1">
        <w:r w:rsidRPr="00230AA4">
          <w:rPr>
            <w:rFonts w:ascii="Times New Roman" w:eastAsia="Times New Roman" w:hAnsi="Times New Roman" w:cs="Times New Roman"/>
            <w:color w:val="0000FF"/>
            <w:sz w:val="24"/>
            <w:szCs w:val="24"/>
            <w:u w:val="single"/>
            <w:lang w:eastAsia="it-IT"/>
          </w:rPr>
          <w:t>9 Altri progetti</w:t>
        </w:r>
      </w:hyperlink>
    </w:p>
    <w:p w:rsidR="00230AA4" w:rsidRPr="00230AA4" w:rsidRDefault="00230AA4" w:rsidP="00230AA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7" w:anchor="Collegamenti_esterni" w:history="1">
        <w:r w:rsidRPr="00230AA4">
          <w:rPr>
            <w:rFonts w:ascii="Times New Roman" w:eastAsia="Times New Roman" w:hAnsi="Times New Roman" w:cs="Times New Roman"/>
            <w:color w:val="0000FF"/>
            <w:sz w:val="24"/>
            <w:szCs w:val="24"/>
            <w:u w:val="single"/>
            <w:lang w:eastAsia="it-IT"/>
          </w:rPr>
          <w:t>10 Collegamenti esterni</w:t>
        </w:r>
      </w:hyperlink>
    </w:p>
    <w:p w:rsidR="00230AA4" w:rsidRPr="00230AA4" w:rsidRDefault="00230AA4" w:rsidP="00230AA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30AA4">
        <w:rPr>
          <w:rFonts w:ascii="Times New Roman" w:eastAsia="Times New Roman" w:hAnsi="Times New Roman" w:cs="Times New Roman"/>
          <w:b/>
          <w:bCs/>
          <w:sz w:val="36"/>
          <w:szCs w:val="36"/>
          <w:lang w:eastAsia="it-IT"/>
        </w:rPr>
        <w:t>Posizione geografica e cenni storici</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Il monte Sant'Angelo, noto anche come </w:t>
      </w:r>
      <w:r w:rsidRPr="00230AA4">
        <w:rPr>
          <w:rFonts w:ascii="Times New Roman" w:eastAsia="Times New Roman" w:hAnsi="Times New Roman" w:cs="Times New Roman"/>
          <w:b/>
          <w:bCs/>
          <w:sz w:val="24"/>
          <w:szCs w:val="24"/>
          <w:lang w:eastAsia="it-IT"/>
        </w:rPr>
        <w:t>monte Giove</w:t>
      </w:r>
      <w:r w:rsidRPr="00230AA4">
        <w:rPr>
          <w:rFonts w:ascii="Times New Roman" w:eastAsia="Times New Roman" w:hAnsi="Times New Roman" w:cs="Times New Roman"/>
          <w:sz w:val="24"/>
          <w:szCs w:val="24"/>
          <w:lang w:eastAsia="it-IT"/>
        </w:rPr>
        <w:t xml:space="preserve"> (per i Romani </w:t>
      </w:r>
      <w:proofErr w:type="spellStart"/>
      <w:r w:rsidRPr="00230AA4">
        <w:rPr>
          <w:rFonts w:ascii="Times New Roman" w:eastAsia="Times New Roman" w:hAnsi="Times New Roman" w:cs="Times New Roman"/>
          <w:i/>
          <w:iCs/>
          <w:sz w:val="24"/>
          <w:szCs w:val="24"/>
          <w:lang w:eastAsia="it-IT"/>
        </w:rPr>
        <w:t>mons</w:t>
      </w:r>
      <w:proofErr w:type="spellEnd"/>
      <w:r w:rsidRPr="00230AA4">
        <w:rPr>
          <w:rFonts w:ascii="Times New Roman" w:eastAsia="Times New Roman" w:hAnsi="Times New Roman" w:cs="Times New Roman"/>
          <w:i/>
          <w:iCs/>
          <w:sz w:val="24"/>
          <w:szCs w:val="24"/>
          <w:lang w:eastAsia="it-IT"/>
        </w:rPr>
        <w:t xml:space="preserve"> </w:t>
      </w:r>
      <w:proofErr w:type="spellStart"/>
      <w:r w:rsidRPr="00230AA4">
        <w:rPr>
          <w:rFonts w:ascii="Times New Roman" w:eastAsia="Times New Roman" w:hAnsi="Times New Roman" w:cs="Times New Roman"/>
          <w:i/>
          <w:iCs/>
          <w:sz w:val="24"/>
          <w:szCs w:val="24"/>
          <w:lang w:eastAsia="it-IT"/>
        </w:rPr>
        <w:t>Neptunius</w:t>
      </w:r>
      <w:proofErr w:type="spellEnd"/>
      <w:r w:rsidRPr="00230AA4">
        <w:rPr>
          <w:rFonts w:ascii="Times New Roman" w:eastAsia="Times New Roman" w:hAnsi="Times New Roman" w:cs="Times New Roman"/>
          <w:sz w:val="24"/>
          <w:szCs w:val="24"/>
          <w:lang w:eastAsia="it-IT"/>
        </w:rPr>
        <w:t xml:space="preserve">, 227 m s.l.m.) costituisce l'ultima propaggine dei </w:t>
      </w:r>
      <w:hyperlink r:id="rId38" w:tooltip="Monti Ausoni" w:history="1">
        <w:r w:rsidRPr="00230AA4">
          <w:rPr>
            <w:rFonts w:ascii="Times New Roman" w:eastAsia="Times New Roman" w:hAnsi="Times New Roman" w:cs="Times New Roman"/>
            <w:color w:val="0000FF"/>
            <w:sz w:val="24"/>
            <w:szCs w:val="24"/>
            <w:u w:val="single"/>
            <w:lang w:eastAsia="it-IT"/>
          </w:rPr>
          <w:t>monti Ausoni</w:t>
        </w:r>
      </w:hyperlink>
      <w:r w:rsidRPr="00230AA4">
        <w:rPr>
          <w:rFonts w:ascii="Times New Roman" w:eastAsia="Times New Roman" w:hAnsi="Times New Roman" w:cs="Times New Roman"/>
          <w:sz w:val="24"/>
          <w:szCs w:val="24"/>
          <w:lang w:eastAsia="it-IT"/>
        </w:rPr>
        <w:t xml:space="preserve">, che giunge fino al </w:t>
      </w:r>
      <w:hyperlink r:id="rId39" w:tooltip="Mar Tirreno" w:history="1">
        <w:r w:rsidRPr="00230AA4">
          <w:rPr>
            <w:rFonts w:ascii="Times New Roman" w:eastAsia="Times New Roman" w:hAnsi="Times New Roman" w:cs="Times New Roman"/>
            <w:color w:val="0000FF"/>
            <w:sz w:val="24"/>
            <w:szCs w:val="24"/>
            <w:u w:val="single"/>
            <w:lang w:eastAsia="it-IT"/>
          </w:rPr>
          <w:t>mar Tirreno</w:t>
        </w:r>
      </w:hyperlink>
      <w:r w:rsidRPr="00230AA4">
        <w:rPr>
          <w:rFonts w:ascii="Times New Roman" w:eastAsia="Times New Roman" w:hAnsi="Times New Roman" w:cs="Times New Roman"/>
          <w:sz w:val="24"/>
          <w:szCs w:val="24"/>
          <w:lang w:eastAsia="it-IT"/>
        </w:rPr>
        <w:t xml:space="preserve">, chiudendo a sud la </w:t>
      </w:r>
      <w:hyperlink r:id="rId40" w:tooltip="Agro pontino" w:history="1">
        <w:r w:rsidRPr="00230AA4">
          <w:rPr>
            <w:rFonts w:ascii="Times New Roman" w:eastAsia="Times New Roman" w:hAnsi="Times New Roman" w:cs="Times New Roman"/>
            <w:color w:val="0000FF"/>
            <w:sz w:val="24"/>
            <w:szCs w:val="24"/>
            <w:u w:val="single"/>
            <w:lang w:eastAsia="it-IT"/>
          </w:rPr>
          <w:t>pianura pontina</w:t>
        </w:r>
      </w:hyperlink>
      <w:r w:rsidRPr="00230AA4">
        <w:rPr>
          <w:rFonts w:ascii="Times New Roman" w:eastAsia="Times New Roman" w:hAnsi="Times New Roman" w:cs="Times New Roman"/>
          <w:sz w:val="24"/>
          <w:szCs w:val="24"/>
          <w:lang w:eastAsia="it-IT"/>
        </w:rPr>
        <w:t>.</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Sulle sue pendici meridionali era sorto il centro </w:t>
      </w:r>
      <w:hyperlink r:id="rId41" w:tooltip="Ausoni" w:history="1">
        <w:r w:rsidRPr="00230AA4">
          <w:rPr>
            <w:rFonts w:ascii="Times New Roman" w:eastAsia="Times New Roman" w:hAnsi="Times New Roman" w:cs="Times New Roman"/>
            <w:color w:val="0000FF"/>
            <w:sz w:val="24"/>
            <w:szCs w:val="24"/>
            <w:u w:val="single"/>
            <w:lang w:eastAsia="it-IT"/>
          </w:rPr>
          <w:t>ausonio</w:t>
        </w:r>
      </w:hyperlink>
      <w:r w:rsidRPr="00230AA4">
        <w:rPr>
          <w:rFonts w:ascii="Times New Roman" w:eastAsia="Times New Roman" w:hAnsi="Times New Roman" w:cs="Times New Roman"/>
          <w:sz w:val="24"/>
          <w:szCs w:val="24"/>
          <w:lang w:eastAsia="it-IT"/>
        </w:rPr>
        <w:t xml:space="preserve"> di </w:t>
      </w:r>
      <w:proofErr w:type="spellStart"/>
      <w:r w:rsidRPr="00230AA4">
        <w:rPr>
          <w:rFonts w:ascii="Times New Roman" w:eastAsia="Times New Roman" w:hAnsi="Times New Roman" w:cs="Times New Roman"/>
          <w:i/>
          <w:iCs/>
          <w:sz w:val="24"/>
          <w:szCs w:val="24"/>
          <w:lang w:eastAsia="it-IT"/>
        </w:rPr>
        <w:t>Tarracina</w:t>
      </w:r>
      <w:proofErr w:type="spellEnd"/>
      <w:r w:rsidRPr="00230AA4">
        <w:rPr>
          <w:rFonts w:ascii="Times New Roman" w:eastAsia="Times New Roman" w:hAnsi="Times New Roman" w:cs="Times New Roman"/>
          <w:sz w:val="24"/>
          <w:szCs w:val="24"/>
          <w:lang w:eastAsia="it-IT"/>
        </w:rPr>
        <w:t xml:space="preserve">, poi </w:t>
      </w:r>
      <w:hyperlink r:id="rId42" w:tooltip="Volsci" w:history="1">
        <w:r w:rsidRPr="00230AA4">
          <w:rPr>
            <w:rFonts w:ascii="Times New Roman" w:eastAsia="Times New Roman" w:hAnsi="Times New Roman" w:cs="Times New Roman"/>
            <w:color w:val="0000FF"/>
            <w:sz w:val="24"/>
            <w:szCs w:val="24"/>
            <w:u w:val="single"/>
            <w:lang w:eastAsia="it-IT"/>
          </w:rPr>
          <w:t>volsco</w:t>
        </w:r>
      </w:hyperlink>
      <w:r w:rsidRPr="00230AA4">
        <w:rPr>
          <w:rFonts w:ascii="Times New Roman" w:eastAsia="Times New Roman" w:hAnsi="Times New Roman" w:cs="Times New Roman"/>
          <w:sz w:val="24"/>
          <w:szCs w:val="24"/>
          <w:lang w:eastAsia="it-IT"/>
        </w:rPr>
        <w:t xml:space="preserve"> con il nome di </w:t>
      </w:r>
      <w:r w:rsidRPr="00230AA4">
        <w:rPr>
          <w:rFonts w:ascii="Times New Roman" w:eastAsia="Times New Roman" w:hAnsi="Times New Roman" w:cs="Times New Roman"/>
          <w:i/>
          <w:iCs/>
          <w:sz w:val="24"/>
          <w:szCs w:val="24"/>
          <w:lang w:eastAsia="it-IT"/>
        </w:rPr>
        <w:t>Anxur</w:t>
      </w:r>
      <w:r w:rsidRPr="00230AA4">
        <w:rPr>
          <w:rFonts w:ascii="Times New Roman" w:eastAsia="Times New Roman" w:hAnsi="Times New Roman" w:cs="Times New Roman"/>
          <w:sz w:val="24"/>
          <w:szCs w:val="24"/>
          <w:lang w:eastAsia="it-IT"/>
        </w:rPr>
        <w:t xml:space="preserve"> e conquistato definitivamente dai </w:t>
      </w:r>
      <w:hyperlink r:id="rId43" w:tooltip="Repubblica romana" w:history="1">
        <w:r w:rsidRPr="00230AA4">
          <w:rPr>
            <w:rFonts w:ascii="Times New Roman" w:eastAsia="Times New Roman" w:hAnsi="Times New Roman" w:cs="Times New Roman"/>
            <w:color w:val="0000FF"/>
            <w:sz w:val="24"/>
            <w:szCs w:val="24"/>
            <w:u w:val="single"/>
            <w:lang w:eastAsia="it-IT"/>
          </w:rPr>
          <w:t>Romani</w:t>
        </w:r>
      </w:hyperlink>
      <w:r w:rsidRPr="00230AA4">
        <w:rPr>
          <w:rFonts w:ascii="Times New Roman" w:eastAsia="Times New Roman" w:hAnsi="Times New Roman" w:cs="Times New Roman"/>
          <w:sz w:val="24"/>
          <w:szCs w:val="24"/>
          <w:lang w:eastAsia="it-IT"/>
        </w:rPr>
        <w:t xml:space="preserve"> alla fine del </w:t>
      </w:r>
      <w:hyperlink r:id="rId44" w:tooltip="V secolo a.C." w:history="1">
        <w:r w:rsidRPr="00230AA4">
          <w:rPr>
            <w:rFonts w:ascii="Times New Roman" w:eastAsia="Times New Roman" w:hAnsi="Times New Roman" w:cs="Times New Roman"/>
            <w:color w:val="0000FF"/>
            <w:sz w:val="24"/>
            <w:szCs w:val="24"/>
            <w:u w:val="single"/>
            <w:lang w:eastAsia="it-IT"/>
          </w:rPr>
          <w:t>V secolo a.C.</w:t>
        </w:r>
      </w:hyperlink>
      <w:r w:rsidRPr="00230AA4">
        <w:rPr>
          <w:rFonts w:ascii="Times New Roman" w:eastAsia="Times New Roman" w:hAnsi="Times New Roman" w:cs="Times New Roman"/>
          <w:sz w:val="24"/>
          <w:szCs w:val="24"/>
          <w:lang w:eastAsia="it-IT"/>
        </w:rPr>
        <w:t xml:space="preserve">. Nel </w:t>
      </w:r>
      <w:hyperlink r:id="rId45" w:tooltip="329 a.C." w:history="1">
        <w:r w:rsidRPr="00230AA4">
          <w:rPr>
            <w:rFonts w:ascii="Times New Roman" w:eastAsia="Times New Roman" w:hAnsi="Times New Roman" w:cs="Times New Roman"/>
            <w:color w:val="0000FF"/>
            <w:sz w:val="24"/>
            <w:szCs w:val="24"/>
            <w:u w:val="single"/>
            <w:lang w:eastAsia="it-IT"/>
          </w:rPr>
          <w:t>329 a.C.</w:t>
        </w:r>
      </w:hyperlink>
      <w:r w:rsidRPr="00230AA4">
        <w:rPr>
          <w:rFonts w:ascii="Times New Roman" w:eastAsia="Times New Roman" w:hAnsi="Times New Roman" w:cs="Times New Roman"/>
          <w:sz w:val="24"/>
          <w:szCs w:val="24"/>
          <w:lang w:eastAsia="it-IT"/>
        </w:rPr>
        <w:t xml:space="preserve"> la città divenne </w:t>
      </w:r>
      <w:hyperlink r:id="rId46" w:tooltip="Colonia romana" w:history="1">
        <w:r w:rsidRPr="00230AA4">
          <w:rPr>
            <w:rFonts w:ascii="Times New Roman" w:eastAsia="Times New Roman" w:hAnsi="Times New Roman" w:cs="Times New Roman"/>
            <w:color w:val="0000FF"/>
            <w:sz w:val="24"/>
            <w:szCs w:val="24"/>
            <w:u w:val="single"/>
            <w:lang w:eastAsia="it-IT"/>
          </w:rPr>
          <w:t>colonia romana</w:t>
        </w:r>
      </w:hyperlink>
      <w:r w:rsidRPr="00230AA4">
        <w:rPr>
          <w:rFonts w:ascii="Times New Roman" w:eastAsia="Times New Roman" w:hAnsi="Times New Roman" w:cs="Times New Roman"/>
          <w:sz w:val="24"/>
          <w:szCs w:val="24"/>
          <w:lang w:eastAsia="it-IT"/>
        </w:rPr>
        <w:t xml:space="preserve"> e nel </w:t>
      </w:r>
      <w:hyperlink r:id="rId47" w:tooltip="312 a.C." w:history="1">
        <w:r w:rsidRPr="00230AA4">
          <w:rPr>
            <w:rFonts w:ascii="Times New Roman" w:eastAsia="Times New Roman" w:hAnsi="Times New Roman" w:cs="Times New Roman"/>
            <w:color w:val="0000FF"/>
            <w:sz w:val="24"/>
            <w:szCs w:val="24"/>
            <w:u w:val="single"/>
            <w:lang w:eastAsia="it-IT"/>
          </w:rPr>
          <w:t>312 a.C.</w:t>
        </w:r>
      </w:hyperlink>
      <w:r w:rsidRPr="00230AA4">
        <w:rPr>
          <w:rFonts w:ascii="Times New Roman" w:eastAsia="Times New Roman" w:hAnsi="Times New Roman" w:cs="Times New Roman"/>
          <w:sz w:val="24"/>
          <w:szCs w:val="24"/>
          <w:lang w:eastAsia="it-IT"/>
        </w:rPr>
        <w:t xml:space="preserve"> il monte fu aggirato alle spalle dal tracciato della nuova </w:t>
      </w:r>
      <w:hyperlink r:id="rId48" w:tooltip="Via Appia" w:history="1">
        <w:r w:rsidRPr="00230AA4">
          <w:rPr>
            <w:rFonts w:ascii="Times New Roman" w:eastAsia="Times New Roman" w:hAnsi="Times New Roman" w:cs="Times New Roman"/>
            <w:color w:val="0000FF"/>
            <w:sz w:val="24"/>
            <w:szCs w:val="24"/>
            <w:u w:val="single"/>
            <w:lang w:eastAsia="it-IT"/>
          </w:rPr>
          <w:t>via Appia</w:t>
        </w:r>
      </w:hyperlink>
      <w:r w:rsidRPr="00230AA4">
        <w:rPr>
          <w:rFonts w:ascii="Times New Roman" w:eastAsia="Times New Roman" w:hAnsi="Times New Roman" w:cs="Times New Roman"/>
          <w:sz w:val="24"/>
          <w:szCs w:val="24"/>
          <w:lang w:eastAsia="it-IT"/>
        </w:rPr>
        <w:t xml:space="preserve">, tra </w:t>
      </w:r>
      <w:hyperlink r:id="rId49" w:tooltip="Roma" w:history="1">
        <w:r w:rsidRPr="00230AA4">
          <w:rPr>
            <w:rFonts w:ascii="Times New Roman" w:eastAsia="Times New Roman" w:hAnsi="Times New Roman" w:cs="Times New Roman"/>
            <w:color w:val="0000FF"/>
            <w:sz w:val="24"/>
            <w:szCs w:val="24"/>
            <w:u w:val="single"/>
            <w:lang w:eastAsia="it-IT"/>
          </w:rPr>
          <w:t>Roma</w:t>
        </w:r>
      </w:hyperlink>
      <w:r w:rsidRPr="00230AA4">
        <w:rPr>
          <w:rFonts w:ascii="Times New Roman" w:eastAsia="Times New Roman" w:hAnsi="Times New Roman" w:cs="Times New Roman"/>
          <w:sz w:val="24"/>
          <w:szCs w:val="24"/>
          <w:lang w:eastAsia="it-IT"/>
        </w:rPr>
        <w:t xml:space="preserve"> e </w:t>
      </w:r>
      <w:hyperlink r:id="rId50" w:tooltip="Capua antica" w:history="1">
        <w:r w:rsidRPr="00230AA4">
          <w:rPr>
            <w:rFonts w:ascii="Times New Roman" w:eastAsia="Times New Roman" w:hAnsi="Times New Roman" w:cs="Times New Roman"/>
            <w:color w:val="0000FF"/>
            <w:sz w:val="24"/>
            <w:szCs w:val="24"/>
            <w:u w:val="single"/>
            <w:lang w:eastAsia="it-IT"/>
          </w:rPr>
          <w:t>Capua</w:t>
        </w:r>
      </w:hyperlink>
      <w:r w:rsidRPr="00230AA4">
        <w:rPr>
          <w:rFonts w:ascii="Times New Roman" w:eastAsia="Times New Roman" w:hAnsi="Times New Roman" w:cs="Times New Roman"/>
          <w:sz w:val="24"/>
          <w:szCs w:val="24"/>
          <w:lang w:eastAsia="it-IT"/>
        </w:rPr>
        <w:t xml:space="preserve">. A quest'epoca risalgono i primi terrazzamenti in </w:t>
      </w:r>
      <w:hyperlink r:id="rId51" w:tooltip="Opera poligonale" w:history="1">
        <w:r w:rsidRPr="00230AA4">
          <w:rPr>
            <w:rFonts w:ascii="Times New Roman" w:eastAsia="Times New Roman" w:hAnsi="Times New Roman" w:cs="Times New Roman"/>
            <w:color w:val="0000FF"/>
            <w:sz w:val="24"/>
            <w:szCs w:val="24"/>
            <w:u w:val="single"/>
            <w:lang w:eastAsia="it-IT"/>
          </w:rPr>
          <w:t>opera poligonale</w:t>
        </w:r>
      </w:hyperlink>
      <w:r w:rsidRPr="00230AA4">
        <w:rPr>
          <w:rFonts w:ascii="Times New Roman" w:eastAsia="Times New Roman" w:hAnsi="Times New Roman" w:cs="Times New Roman"/>
          <w:sz w:val="24"/>
          <w:szCs w:val="24"/>
          <w:lang w:eastAsia="it-IT"/>
        </w:rPr>
        <w:t xml:space="preserve">, per l'erezione di un primo santuario, probabilmente legato al culto </w:t>
      </w:r>
      <w:hyperlink r:id="rId52" w:tooltip="Oracolo" w:history="1">
        <w:r w:rsidRPr="00230AA4">
          <w:rPr>
            <w:rFonts w:ascii="Times New Roman" w:eastAsia="Times New Roman" w:hAnsi="Times New Roman" w:cs="Times New Roman"/>
            <w:color w:val="0000FF"/>
            <w:sz w:val="24"/>
            <w:szCs w:val="24"/>
            <w:u w:val="single"/>
            <w:lang w:eastAsia="it-IT"/>
          </w:rPr>
          <w:t>oracolare</w:t>
        </w:r>
      </w:hyperlink>
      <w:r w:rsidRPr="00230AA4">
        <w:rPr>
          <w:rFonts w:ascii="Times New Roman" w:eastAsia="Times New Roman" w:hAnsi="Times New Roman" w:cs="Times New Roman"/>
          <w:sz w:val="24"/>
          <w:szCs w:val="24"/>
          <w:lang w:eastAsia="it-IT"/>
        </w:rPr>
        <w:t xml:space="preserve"> e forse non comprendente un tempio.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Alla seconda metà del </w:t>
      </w:r>
      <w:hyperlink r:id="rId53" w:tooltip="II secolo a.C." w:history="1">
        <w:r w:rsidRPr="00230AA4">
          <w:rPr>
            <w:rFonts w:ascii="Times New Roman" w:eastAsia="Times New Roman" w:hAnsi="Times New Roman" w:cs="Times New Roman"/>
            <w:color w:val="0000FF"/>
            <w:sz w:val="24"/>
            <w:szCs w:val="24"/>
            <w:u w:val="single"/>
            <w:lang w:eastAsia="it-IT"/>
          </w:rPr>
          <w:t>II secolo a.C.</w:t>
        </w:r>
      </w:hyperlink>
      <w:r w:rsidRPr="00230AA4">
        <w:rPr>
          <w:rFonts w:ascii="Times New Roman" w:eastAsia="Times New Roman" w:hAnsi="Times New Roman" w:cs="Times New Roman"/>
          <w:sz w:val="24"/>
          <w:szCs w:val="24"/>
          <w:lang w:eastAsia="it-IT"/>
        </w:rPr>
        <w:t xml:space="preserve"> si deve un rifacimento con una serie di ambienti addossati alla roccia a monte (cosiddetto "piccolo tempio").</w:t>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noProof/>
          <w:color w:val="0000FF"/>
          <w:sz w:val="24"/>
          <w:szCs w:val="24"/>
          <w:lang w:eastAsia="it-IT"/>
        </w:rPr>
        <w:drawing>
          <wp:inline distT="0" distB="0" distL="0" distR="0" wp14:anchorId="178D80E6" wp14:editId="2A96C542">
            <wp:extent cx="1428750" cy="1905000"/>
            <wp:effectExtent l="0" t="0" r="0" b="0"/>
            <wp:docPr id="3" name="Immagine 3" descr="https://upload.wikimedia.org/wikipedia/commons/thumb/6/6f/TerracinaTempioGioveAnxur1.jpg/150px-TerracinaTempioGioveAnxur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f/TerracinaTempioGioveAnxur1.jpg/150px-TerracinaTempioGioveAnxur1.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La facciata della grande costruzione a terrazza</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In epoca </w:t>
      </w:r>
      <w:hyperlink r:id="rId56" w:tooltip="Lucio Cornelio Silla" w:history="1">
        <w:r w:rsidRPr="00230AA4">
          <w:rPr>
            <w:rFonts w:ascii="Times New Roman" w:eastAsia="Times New Roman" w:hAnsi="Times New Roman" w:cs="Times New Roman"/>
            <w:color w:val="0000FF"/>
            <w:sz w:val="24"/>
            <w:szCs w:val="24"/>
            <w:u w:val="single"/>
            <w:lang w:eastAsia="it-IT"/>
          </w:rPr>
          <w:t>sillana</w:t>
        </w:r>
      </w:hyperlink>
      <w:r w:rsidRPr="00230AA4">
        <w:rPr>
          <w:rFonts w:ascii="Times New Roman" w:eastAsia="Times New Roman" w:hAnsi="Times New Roman" w:cs="Times New Roman"/>
          <w:sz w:val="24"/>
          <w:szCs w:val="24"/>
          <w:lang w:eastAsia="it-IT"/>
        </w:rPr>
        <w:t xml:space="preserve">, agli inizi del </w:t>
      </w:r>
      <w:hyperlink r:id="rId57" w:tooltip="I secolo a.C." w:history="1">
        <w:r w:rsidRPr="00230AA4">
          <w:rPr>
            <w:rFonts w:ascii="Times New Roman" w:eastAsia="Times New Roman" w:hAnsi="Times New Roman" w:cs="Times New Roman"/>
            <w:color w:val="0000FF"/>
            <w:sz w:val="24"/>
            <w:szCs w:val="24"/>
            <w:u w:val="single"/>
            <w:lang w:eastAsia="it-IT"/>
          </w:rPr>
          <w:t>I secolo a.C.</w:t>
        </w:r>
      </w:hyperlink>
      <w:r w:rsidRPr="00230AA4">
        <w:rPr>
          <w:rFonts w:ascii="Times New Roman" w:eastAsia="Times New Roman" w:hAnsi="Times New Roman" w:cs="Times New Roman"/>
          <w:sz w:val="24"/>
          <w:szCs w:val="24"/>
          <w:lang w:eastAsia="it-IT"/>
        </w:rPr>
        <w:t xml:space="preserve">, si data una monumentale ricostruzione, con una cinta muraria e un campo militare per il controllo del passaggio della via Appia e il nuovo grande tempio, edificato su una scenografica terrazza di fondazione in </w:t>
      </w:r>
      <w:hyperlink r:id="rId58" w:tooltip="Opera incerta" w:history="1">
        <w:r w:rsidRPr="00230AA4">
          <w:rPr>
            <w:rFonts w:ascii="Times New Roman" w:eastAsia="Times New Roman" w:hAnsi="Times New Roman" w:cs="Times New Roman"/>
            <w:color w:val="0000FF"/>
            <w:sz w:val="24"/>
            <w:szCs w:val="24"/>
            <w:u w:val="single"/>
            <w:lang w:eastAsia="it-IT"/>
          </w:rPr>
          <w:t>opera incerta</w:t>
        </w:r>
      </w:hyperlink>
      <w:r w:rsidRPr="00230AA4">
        <w:rPr>
          <w:rFonts w:ascii="Times New Roman" w:eastAsia="Times New Roman" w:hAnsi="Times New Roman" w:cs="Times New Roman"/>
          <w:sz w:val="24"/>
          <w:szCs w:val="24"/>
          <w:lang w:eastAsia="it-IT"/>
        </w:rPr>
        <w:t>, con portico retrostante.</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Dopo l'epoca romana il santuario fu distrutto e incendiato e i resti furono noti in epoca medioevale con il nome di "palazzo di Teodorico". Nell'</w:t>
      </w:r>
      <w:hyperlink r:id="rId59" w:tooltip="Alto Medioevo" w:history="1">
        <w:r w:rsidRPr="00230AA4">
          <w:rPr>
            <w:rFonts w:ascii="Times New Roman" w:eastAsia="Times New Roman" w:hAnsi="Times New Roman" w:cs="Times New Roman"/>
            <w:color w:val="0000FF"/>
            <w:sz w:val="24"/>
            <w:szCs w:val="24"/>
            <w:u w:val="single"/>
            <w:lang w:eastAsia="it-IT"/>
          </w:rPr>
          <w:t>alto Medioevo</w:t>
        </w:r>
      </w:hyperlink>
      <w:r w:rsidRPr="00230AA4">
        <w:rPr>
          <w:rFonts w:ascii="Times New Roman" w:eastAsia="Times New Roman" w:hAnsi="Times New Roman" w:cs="Times New Roman"/>
          <w:sz w:val="24"/>
          <w:szCs w:val="24"/>
          <w:lang w:eastAsia="it-IT"/>
        </w:rPr>
        <w:t xml:space="preserve"> nella zona del cosiddetto "piccolo tempio" si insediò un monastero dedicato a San Michele Arcangelo, dal quale l'intero colle prese il nome attuale. In particolare un corridoio interno di sostruzione fu trasformato in </w:t>
      </w:r>
      <w:hyperlink r:id="rId60" w:tooltip="Chiesa (architettura)" w:history="1">
        <w:r w:rsidRPr="00230AA4">
          <w:rPr>
            <w:rFonts w:ascii="Times New Roman" w:eastAsia="Times New Roman" w:hAnsi="Times New Roman" w:cs="Times New Roman"/>
            <w:color w:val="0000FF"/>
            <w:sz w:val="24"/>
            <w:szCs w:val="24"/>
            <w:u w:val="single"/>
            <w:lang w:eastAsia="it-IT"/>
          </w:rPr>
          <w:t>chiesa</w:t>
        </w:r>
      </w:hyperlink>
      <w:r w:rsidRPr="00230AA4">
        <w:rPr>
          <w:rFonts w:ascii="Times New Roman" w:eastAsia="Times New Roman" w:hAnsi="Times New Roman" w:cs="Times New Roman"/>
          <w:sz w:val="24"/>
          <w:szCs w:val="24"/>
          <w:lang w:eastAsia="it-IT"/>
        </w:rPr>
        <w:t xml:space="preserve">, con affreschi del </w:t>
      </w:r>
      <w:hyperlink r:id="rId61" w:tooltip="IX secolo" w:history="1">
        <w:r w:rsidRPr="00230AA4">
          <w:rPr>
            <w:rFonts w:ascii="Times New Roman" w:eastAsia="Times New Roman" w:hAnsi="Times New Roman" w:cs="Times New Roman"/>
            <w:color w:val="0000FF"/>
            <w:sz w:val="24"/>
            <w:szCs w:val="24"/>
            <w:u w:val="single"/>
            <w:lang w:eastAsia="it-IT"/>
          </w:rPr>
          <w:t>IX secolo</w:t>
        </w:r>
      </w:hyperlink>
      <w:r w:rsidRPr="00230AA4">
        <w:rPr>
          <w:rFonts w:ascii="Times New Roman" w:eastAsia="Times New Roman" w:hAnsi="Times New Roman" w:cs="Times New Roman"/>
          <w:sz w:val="24"/>
          <w:szCs w:val="24"/>
          <w:lang w:eastAsia="it-IT"/>
        </w:rPr>
        <w:t xml:space="preserve">. Altre strutture medioevali (resti di una torre quadrata e di mura di recinzione e tracce di frequentazione del </w:t>
      </w:r>
      <w:hyperlink r:id="rId62" w:tooltip="XIII secolo" w:history="1">
        <w:r w:rsidRPr="00230AA4">
          <w:rPr>
            <w:rFonts w:ascii="Times New Roman" w:eastAsia="Times New Roman" w:hAnsi="Times New Roman" w:cs="Times New Roman"/>
            <w:color w:val="0000FF"/>
            <w:sz w:val="24"/>
            <w:szCs w:val="24"/>
            <w:u w:val="single"/>
            <w:lang w:eastAsia="it-IT"/>
          </w:rPr>
          <w:t>XIII secolo</w:t>
        </w:r>
      </w:hyperlink>
      <w:r w:rsidRPr="00230AA4">
        <w:rPr>
          <w:rFonts w:ascii="Times New Roman" w:eastAsia="Times New Roman" w:hAnsi="Times New Roman" w:cs="Times New Roman"/>
          <w:sz w:val="24"/>
          <w:szCs w:val="24"/>
          <w:lang w:eastAsia="it-IT"/>
        </w:rPr>
        <w:t>) testimoniano la continuazione dell'uso militare della sommità del colle.</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L'area venne definitivamente abbandonata alla fine del </w:t>
      </w:r>
      <w:hyperlink r:id="rId63" w:tooltip="XVI secolo" w:history="1">
        <w:r w:rsidRPr="00230AA4">
          <w:rPr>
            <w:rFonts w:ascii="Times New Roman" w:eastAsia="Times New Roman" w:hAnsi="Times New Roman" w:cs="Times New Roman"/>
            <w:color w:val="0000FF"/>
            <w:sz w:val="24"/>
            <w:szCs w:val="24"/>
            <w:u w:val="single"/>
            <w:lang w:eastAsia="it-IT"/>
          </w:rPr>
          <w:t>XVI secolo</w:t>
        </w:r>
      </w:hyperlink>
      <w:r w:rsidRPr="00230AA4">
        <w:rPr>
          <w:rFonts w:ascii="Times New Roman" w:eastAsia="Times New Roman" w:hAnsi="Times New Roman" w:cs="Times New Roman"/>
          <w:sz w:val="24"/>
          <w:szCs w:val="24"/>
          <w:lang w:eastAsia="it-IT"/>
        </w:rPr>
        <w:t xml:space="preserve">, con lo spopolamento della città di Terracina. Al </w:t>
      </w:r>
      <w:hyperlink r:id="rId64" w:tooltip="1894" w:history="1">
        <w:r w:rsidRPr="00230AA4">
          <w:rPr>
            <w:rFonts w:ascii="Times New Roman" w:eastAsia="Times New Roman" w:hAnsi="Times New Roman" w:cs="Times New Roman"/>
            <w:color w:val="0000FF"/>
            <w:sz w:val="24"/>
            <w:szCs w:val="24"/>
            <w:u w:val="single"/>
            <w:lang w:eastAsia="it-IT"/>
          </w:rPr>
          <w:t>1894</w:t>
        </w:r>
      </w:hyperlink>
      <w:r w:rsidRPr="00230AA4">
        <w:rPr>
          <w:rFonts w:ascii="Times New Roman" w:eastAsia="Times New Roman" w:hAnsi="Times New Roman" w:cs="Times New Roman"/>
          <w:sz w:val="24"/>
          <w:szCs w:val="24"/>
          <w:lang w:eastAsia="it-IT"/>
        </w:rPr>
        <w:t xml:space="preserve"> risalgono i primi scavi, condotti dallo studioso locale Pio Capponi, seguiti da altri scavi di </w:t>
      </w:r>
      <w:hyperlink r:id="rId65" w:tooltip="Luigi Borsari" w:history="1">
        <w:r w:rsidRPr="00230AA4">
          <w:rPr>
            <w:rFonts w:ascii="Times New Roman" w:eastAsia="Times New Roman" w:hAnsi="Times New Roman" w:cs="Times New Roman"/>
            <w:color w:val="0000FF"/>
            <w:sz w:val="24"/>
            <w:szCs w:val="24"/>
            <w:u w:val="single"/>
            <w:lang w:eastAsia="it-IT"/>
          </w:rPr>
          <w:t>Luigi Borsari</w:t>
        </w:r>
      </w:hyperlink>
      <w:r w:rsidRPr="00230AA4">
        <w:rPr>
          <w:rFonts w:ascii="Times New Roman" w:eastAsia="Times New Roman" w:hAnsi="Times New Roman" w:cs="Times New Roman"/>
          <w:sz w:val="24"/>
          <w:szCs w:val="24"/>
          <w:lang w:eastAsia="it-IT"/>
        </w:rPr>
        <w:t xml:space="preserve"> nel </w:t>
      </w:r>
      <w:hyperlink r:id="rId66" w:tooltip="1896" w:history="1">
        <w:r w:rsidRPr="00230AA4">
          <w:rPr>
            <w:rFonts w:ascii="Times New Roman" w:eastAsia="Times New Roman" w:hAnsi="Times New Roman" w:cs="Times New Roman"/>
            <w:color w:val="0000FF"/>
            <w:sz w:val="24"/>
            <w:szCs w:val="24"/>
            <w:u w:val="single"/>
            <w:lang w:eastAsia="it-IT"/>
          </w:rPr>
          <w:t>1896</w:t>
        </w:r>
      </w:hyperlink>
      <w:r w:rsidRPr="00230AA4">
        <w:rPr>
          <w:rFonts w:ascii="Times New Roman" w:eastAsia="Times New Roman" w:hAnsi="Times New Roman" w:cs="Times New Roman"/>
          <w:sz w:val="24"/>
          <w:szCs w:val="24"/>
          <w:lang w:eastAsia="it-IT"/>
        </w:rPr>
        <w:t>.</w:t>
      </w:r>
    </w:p>
    <w:p w:rsidR="00230AA4" w:rsidRPr="00230AA4" w:rsidRDefault="00230AA4" w:rsidP="00230AA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30AA4">
        <w:rPr>
          <w:rFonts w:ascii="Times New Roman" w:eastAsia="Times New Roman" w:hAnsi="Times New Roman" w:cs="Times New Roman"/>
          <w:b/>
          <w:bCs/>
          <w:sz w:val="27"/>
          <w:szCs w:val="27"/>
          <w:lang w:eastAsia="it-IT"/>
        </w:rPr>
        <w:t>Il culto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lastRenderedPageBreak/>
        <w:t xml:space="preserve">La tradizionale identificazione della divinità del tempio con </w:t>
      </w:r>
      <w:proofErr w:type="spellStart"/>
      <w:r w:rsidRPr="00230AA4">
        <w:rPr>
          <w:rFonts w:ascii="Times New Roman" w:eastAsia="Times New Roman" w:hAnsi="Times New Roman" w:cs="Times New Roman"/>
          <w:i/>
          <w:iCs/>
          <w:sz w:val="24"/>
          <w:szCs w:val="24"/>
          <w:lang w:eastAsia="it-IT"/>
        </w:rPr>
        <w:t>Iuppiter</w:t>
      </w:r>
      <w:proofErr w:type="spellEnd"/>
      <w:r w:rsidRPr="00230AA4">
        <w:rPr>
          <w:rFonts w:ascii="Times New Roman" w:eastAsia="Times New Roman" w:hAnsi="Times New Roman" w:cs="Times New Roman"/>
          <w:i/>
          <w:iCs/>
          <w:sz w:val="24"/>
          <w:szCs w:val="24"/>
          <w:lang w:eastAsia="it-IT"/>
        </w:rPr>
        <w:t xml:space="preserve"> Anxur</w:t>
      </w:r>
      <w:r w:rsidRPr="00230AA4">
        <w:rPr>
          <w:rFonts w:ascii="Times New Roman" w:eastAsia="Times New Roman" w:hAnsi="Times New Roman" w:cs="Times New Roman"/>
          <w:sz w:val="24"/>
          <w:szCs w:val="24"/>
          <w:lang w:eastAsia="it-IT"/>
        </w:rPr>
        <w:t xml:space="preserve"> ("</w:t>
      </w:r>
      <w:hyperlink r:id="rId67" w:tooltip="Giove (divinità)" w:history="1">
        <w:r w:rsidRPr="00230AA4">
          <w:rPr>
            <w:rFonts w:ascii="Times New Roman" w:eastAsia="Times New Roman" w:hAnsi="Times New Roman" w:cs="Times New Roman"/>
            <w:color w:val="0000FF"/>
            <w:sz w:val="24"/>
            <w:szCs w:val="24"/>
            <w:u w:val="single"/>
            <w:lang w:eastAsia="it-IT"/>
          </w:rPr>
          <w:t>Giove</w:t>
        </w:r>
      </w:hyperlink>
      <w:r w:rsidRPr="00230AA4">
        <w:rPr>
          <w:rFonts w:ascii="Times New Roman" w:eastAsia="Times New Roman" w:hAnsi="Times New Roman" w:cs="Times New Roman"/>
          <w:sz w:val="24"/>
          <w:szCs w:val="24"/>
          <w:lang w:eastAsia="it-IT"/>
        </w:rPr>
        <w:t xml:space="preserve"> fanciullo"), divinità protettrice della città e probabilmente oggetto di culto urbano, è messa in dubbio dal ritrovamento di iscrizioni con dedica alla dea </w:t>
      </w:r>
      <w:hyperlink r:id="rId68" w:tooltip="Venere (divinità)" w:history="1">
        <w:r w:rsidRPr="00230AA4">
          <w:rPr>
            <w:rFonts w:ascii="Times New Roman" w:eastAsia="Times New Roman" w:hAnsi="Times New Roman" w:cs="Times New Roman"/>
            <w:color w:val="0000FF"/>
            <w:sz w:val="24"/>
            <w:szCs w:val="24"/>
            <w:u w:val="single"/>
            <w:lang w:eastAsia="it-IT"/>
          </w:rPr>
          <w:t>Venere</w:t>
        </w:r>
      </w:hyperlink>
      <w:r w:rsidRPr="00230AA4">
        <w:rPr>
          <w:rFonts w:ascii="Times New Roman" w:eastAsia="Times New Roman" w:hAnsi="Times New Roman" w:cs="Times New Roman"/>
          <w:sz w:val="24"/>
          <w:szCs w:val="24"/>
          <w:lang w:eastAsia="it-IT"/>
        </w:rPr>
        <w:t>, probabilmente riferibili alla divinità a cui era dedicato il grande tempio di età sillana.</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Il santuario più antico, doveva essere invece dedicato al culto della dea </w:t>
      </w:r>
      <w:hyperlink r:id="rId69" w:tooltip="Feronia" w:history="1">
        <w:r w:rsidRPr="00230AA4">
          <w:rPr>
            <w:rFonts w:ascii="Times New Roman" w:eastAsia="Times New Roman" w:hAnsi="Times New Roman" w:cs="Times New Roman"/>
            <w:color w:val="0000FF"/>
            <w:sz w:val="24"/>
            <w:szCs w:val="24"/>
            <w:u w:val="single"/>
            <w:lang w:eastAsia="it-IT"/>
          </w:rPr>
          <w:t>Feronia</w:t>
        </w:r>
      </w:hyperlink>
      <w:r w:rsidRPr="00230AA4">
        <w:rPr>
          <w:rFonts w:ascii="Times New Roman" w:eastAsia="Times New Roman" w:hAnsi="Times New Roman" w:cs="Times New Roman"/>
          <w:sz w:val="24"/>
          <w:szCs w:val="24"/>
          <w:lang w:eastAsia="it-IT"/>
        </w:rPr>
        <w:t xml:space="preserve">, forse introdotto nella regione già all'epoca dell'occupazione </w:t>
      </w:r>
      <w:hyperlink r:id="rId70" w:tooltip="Volsci" w:history="1">
        <w:r w:rsidRPr="00230AA4">
          <w:rPr>
            <w:rFonts w:ascii="Times New Roman" w:eastAsia="Times New Roman" w:hAnsi="Times New Roman" w:cs="Times New Roman"/>
            <w:color w:val="0000FF"/>
            <w:sz w:val="24"/>
            <w:szCs w:val="24"/>
            <w:u w:val="single"/>
            <w:lang w:eastAsia="it-IT"/>
          </w:rPr>
          <w:t>volsca</w:t>
        </w:r>
      </w:hyperlink>
      <w:r w:rsidRPr="00230AA4">
        <w:rPr>
          <w:rFonts w:ascii="Times New Roman" w:eastAsia="Times New Roman" w:hAnsi="Times New Roman" w:cs="Times New Roman"/>
          <w:sz w:val="24"/>
          <w:szCs w:val="24"/>
          <w:lang w:eastAsia="it-IT"/>
        </w:rPr>
        <w:t xml:space="preserve"> nel </w:t>
      </w:r>
      <w:hyperlink r:id="rId71" w:tooltip="V secolo a.C." w:history="1">
        <w:r w:rsidRPr="00230AA4">
          <w:rPr>
            <w:rFonts w:ascii="Times New Roman" w:eastAsia="Times New Roman" w:hAnsi="Times New Roman" w:cs="Times New Roman"/>
            <w:color w:val="0000FF"/>
            <w:sz w:val="24"/>
            <w:szCs w:val="24"/>
            <w:u w:val="single"/>
            <w:lang w:eastAsia="it-IT"/>
          </w:rPr>
          <w:t>V secolo a.C.</w:t>
        </w:r>
      </w:hyperlink>
      <w:r w:rsidRPr="00230AA4">
        <w:rPr>
          <w:rFonts w:ascii="Times New Roman" w:eastAsia="Times New Roman" w:hAnsi="Times New Roman" w:cs="Times New Roman"/>
          <w:sz w:val="24"/>
          <w:szCs w:val="24"/>
          <w:lang w:eastAsia="it-IT"/>
        </w:rPr>
        <w:t xml:space="preserve"> Tale culto è infatti ricordato dalle fonti antiche, ma frequentemente identificato con un altro santuario dedicato alla stessa divinità presso punta Leano. Alla dea Feronia poteva essere stato dedicato il più antico edificio templare, costruito sulla terrazza detta del "piccolo tempio" (del terzo quarto del </w:t>
      </w:r>
      <w:hyperlink r:id="rId72" w:tooltip="II secolo a.C." w:history="1">
        <w:r w:rsidRPr="00230AA4">
          <w:rPr>
            <w:rFonts w:ascii="Times New Roman" w:eastAsia="Times New Roman" w:hAnsi="Times New Roman" w:cs="Times New Roman"/>
            <w:color w:val="0000FF"/>
            <w:sz w:val="24"/>
            <w:szCs w:val="24"/>
            <w:u w:val="single"/>
            <w:lang w:eastAsia="it-IT"/>
          </w:rPr>
          <w:t>II secolo a.C.</w:t>
        </w:r>
      </w:hyperlink>
      <w:r w:rsidRPr="00230AA4">
        <w:rPr>
          <w:rFonts w:ascii="Times New Roman" w:eastAsia="Times New Roman" w:hAnsi="Times New Roman" w:cs="Times New Roman"/>
          <w:sz w:val="24"/>
          <w:szCs w:val="24"/>
          <w:lang w:eastAsia="it-IT"/>
        </w:rPr>
        <w:t>), che dominava direttamente la città e la sua pianura agricola, mentre la terrazza adiacente, trasformata in seguito per l'erezione del tempio successivo, doveva essere in un primo momento riservata all'oracolo.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La cinta muraria costruita a nord del santuario come sbarramento della via Appia, fu forse dovuta al pericolo determinato dal risalire di </w:t>
      </w:r>
      <w:hyperlink r:id="rId73" w:tooltip="Lucio Cornelio Silla" w:history="1">
        <w:r w:rsidRPr="00230AA4">
          <w:rPr>
            <w:rFonts w:ascii="Times New Roman" w:eastAsia="Times New Roman" w:hAnsi="Times New Roman" w:cs="Times New Roman"/>
            <w:color w:val="0000FF"/>
            <w:sz w:val="24"/>
            <w:szCs w:val="24"/>
            <w:u w:val="single"/>
            <w:lang w:eastAsia="it-IT"/>
          </w:rPr>
          <w:t>Silla</w:t>
        </w:r>
      </w:hyperlink>
      <w:r w:rsidRPr="00230AA4">
        <w:rPr>
          <w:rFonts w:ascii="Times New Roman" w:eastAsia="Times New Roman" w:hAnsi="Times New Roman" w:cs="Times New Roman"/>
          <w:sz w:val="24"/>
          <w:szCs w:val="24"/>
          <w:lang w:eastAsia="it-IT"/>
        </w:rPr>
        <w:t xml:space="preserve"> verso Roma (</w:t>
      </w:r>
      <w:hyperlink r:id="rId74" w:tooltip="83 a.C." w:history="1">
        <w:r w:rsidRPr="00230AA4">
          <w:rPr>
            <w:rFonts w:ascii="Times New Roman" w:eastAsia="Times New Roman" w:hAnsi="Times New Roman" w:cs="Times New Roman"/>
            <w:color w:val="0000FF"/>
            <w:sz w:val="24"/>
            <w:szCs w:val="24"/>
            <w:u w:val="single"/>
            <w:lang w:eastAsia="it-IT"/>
          </w:rPr>
          <w:t>83 a.C.</w:t>
        </w:r>
      </w:hyperlink>
      <w:r w:rsidRPr="00230AA4">
        <w:rPr>
          <w:rFonts w:ascii="Times New Roman" w:eastAsia="Times New Roman" w:hAnsi="Times New Roman" w:cs="Times New Roman"/>
          <w:sz w:val="24"/>
          <w:szCs w:val="24"/>
          <w:lang w:eastAsia="it-IT"/>
        </w:rPr>
        <w:t xml:space="preserve">) durante la sua lotta con </w:t>
      </w:r>
      <w:hyperlink r:id="rId75" w:tooltip="Gaio Mario" w:history="1">
        <w:r w:rsidRPr="00230AA4">
          <w:rPr>
            <w:rFonts w:ascii="Times New Roman" w:eastAsia="Times New Roman" w:hAnsi="Times New Roman" w:cs="Times New Roman"/>
            <w:color w:val="0000FF"/>
            <w:sz w:val="24"/>
            <w:szCs w:val="24"/>
            <w:u w:val="single"/>
            <w:lang w:eastAsia="it-IT"/>
          </w:rPr>
          <w:t>Mario</w:t>
        </w:r>
      </w:hyperlink>
      <w:r w:rsidRPr="00230AA4">
        <w:rPr>
          <w:rFonts w:ascii="Times New Roman" w:eastAsia="Times New Roman" w:hAnsi="Times New Roman" w:cs="Times New Roman"/>
          <w:sz w:val="24"/>
          <w:szCs w:val="24"/>
          <w:lang w:eastAsia="it-IT"/>
        </w:rPr>
        <w:t>. La successiva vittoria di Silla determinò forse il progetto edilizio che doveva rivoluzionare la struttura dell'antico santuario, aggiungendovi il grandioso tempio dedicato a Venere, protettrice della fortuna del dittatore e un nuovo culto destinato a mettere in ombra la più antica divinità, rivolto verso il porto e le attività commerciali e non più verso la città e le attività agricole del territorio.</w:t>
      </w:r>
    </w:p>
    <w:p w:rsidR="00230AA4" w:rsidRPr="00230AA4" w:rsidRDefault="00230AA4" w:rsidP="00230AA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30AA4">
        <w:rPr>
          <w:rFonts w:ascii="Times New Roman" w:eastAsia="Times New Roman" w:hAnsi="Times New Roman" w:cs="Times New Roman"/>
          <w:b/>
          <w:bCs/>
          <w:sz w:val="36"/>
          <w:szCs w:val="36"/>
          <w:lang w:eastAsia="it-IT"/>
        </w:rPr>
        <w:t>Il santuario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Il santuario, giunto fino a noi nel rifacimento di epoca sillana, comprende una terrazza superiore ("campo trincerato") con uso prevalentemente militare, e una terrazza inferiore, che ospita il grande tempio e il santuario </w:t>
      </w:r>
      <w:hyperlink r:id="rId76" w:tooltip="Oracolo" w:history="1">
        <w:r w:rsidRPr="00230AA4">
          <w:rPr>
            <w:rFonts w:ascii="Times New Roman" w:eastAsia="Times New Roman" w:hAnsi="Times New Roman" w:cs="Times New Roman"/>
            <w:color w:val="0000FF"/>
            <w:sz w:val="24"/>
            <w:szCs w:val="24"/>
            <w:u w:val="single"/>
            <w:lang w:eastAsia="it-IT"/>
          </w:rPr>
          <w:t>oracolare</w:t>
        </w:r>
      </w:hyperlink>
      <w:r w:rsidRPr="00230AA4">
        <w:rPr>
          <w:rFonts w:ascii="Times New Roman" w:eastAsia="Times New Roman" w:hAnsi="Times New Roman" w:cs="Times New Roman"/>
          <w:sz w:val="24"/>
          <w:szCs w:val="24"/>
          <w:lang w:eastAsia="it-IT"/>
        </w:rPr>
        <w:t>. Verso ovest una terza terrazza ("piccolo tempio") presentava una serie di camere a volta, ornate da affreschi e fu in parte rimaneggiata per l'inserimento del convento di San Michele Arcangelo.</w:t>
      </w:r>
    </w:p>
    <w:p w:rsidR="00230AA4" w:rsidRPr="00230AA4" w:rsidRDefault="00230AA4" w:rsidP="00230AA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30AA4">
        <w:rPr>
          <w:rFonts w:ascii="Times New Roman" w:eastAsia="Times New Roman" w:hAnsi="Times New Roman" w:cs="Times New Roman"/>
          <w:b/>
          <w:bCs/>
          <w:sz w:val="27"/>
          <w:szCs w:val="27"/>
          <w:lang w:eastAsia="it-IT"/>
        </w:rPr>
        <w:t>Il "campo trincerato"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La parte alta del santuario corrispondeva alla zona militare, dotata di una cinta di mura con nove </w:t>
      </w:r>
      <w:hyperlink r:id="rId77" w:tooltip="Torre" w:history="1">
        <w:r w:rsidRPr="00230AA4">
          <w:rPr>
            <w:rFonts w:ascii="Times New Roman" w:eastAsia="Times New Roman" w:hAnsi="Times New Roman" w:cs="Times New Roman"/>
            <w:color w:val="0000FF"/>
            <w:sz w:val="24"/>
            <w:szCs w:val="24"/>
            <w:u w:val="single"/>
            <w:lang w:eastAsia="it-IT"/>
          </w:rPr>
          <w:t>torri</w:t>
        </w:r>
      </w:hyperlink>
      <w:r w:rsidRPr="00230AA4">
        <w:rPr>
          <w:rFonts w:ascii="Times New Roman" w:eastAsia="Times New Roman" w:hAnsi="Times New Roman" w:cs="Times New Roman"/>
          <w:sz w:val="24"/>
          <w:szCs w:val="24"/>
          <w:lang w:eastAsia="it-IT"/>
        </w:rPr>
        <w:t xml:space="preserve"> circolari che proteggeva il santuario e lo collegava all'</w:t>
      </w:r>
      <w:hyperlink r:id="rId78" w:tooltip="Acropoli" w:history="1">
        <w:r w:rsidRPr="00230AA4">
          <w:rPr>
            <w:rFonts w:ascii="Times New Roman" w:eastAsia="Times New Roman" w:hAnsi="Times New Roman" w:cs="Times New Roman"/>
            <w:color w:val="0000FF"/>
            <w:sz w:val="24"/>
            <w:szCs w:val="24"/>
            <w:u w:val="single"/>
            <w:lang w:eastAsia="it-IT"/>
          </w:rPr>
          <w:t>acropoli</w:t>
        </w:r>
      </w:hyperlink>
      <w:r w:rsidRPr="00230AA4">
        <w:rPr>
          <w:rFonts w:ascii="Times New Roman" w:eastAsia="Times New Roman" w:hAnsi="Times New Roman" w:cs="Times New Roman"/>
          <w:sz w:val="24"/>
          <w:szCs w:val="24"/>
          <w:lang w:eastAsia="it-IT"/>
        </w:rPr>
        <w:t xml:space="preserve"> della città. Il campo era costituito da un </w:t>
      </w:r>
      <w:hyperlink r:id="rId79" w:tooltip="Portico" w:history="1">
        <w:r w:rsidRPr="00230AA4">
          <w:rPr>
            <w:rFonts w:ascii="Times New Roman" w:eastAsia="Times New Roman" w:hAnsi="Times New Roman" w:cs="Times New Roman"/>
            <w:color w:val="0000FF"/>
            <w:sz w:val="24"/>
            <w:szCs w:val="24"/>
            <w:u w:val="single"/>
            <w:lang w:eastAsia="it-IT"/>
          </w:rPr>
          <w:t>portico</w:t>
        </w:r>
      </w:hyperlink>
      <w:r w:rsidRPr="00230AA4">
        <w:rPr>
          <w:rFonts w:ascii="Times New Roman" w:eastAsia="Times New Roman" w:hAnsi="Times New Roman" w:cs="Times New Roman"/>
          <w:sz w:val="24"/>
          <w:szCs w:val="24"/>
          <w:lang w:eastAsia="it-IT"/>
        </w:rPr>
        <w:t xml:space="preserve"> su tre lati di un piazzale aperto verso sud: alle spalle del braccio di fondo era un </w:t>
      </w:r>
      <w:hyperlink r:id="rId80" w:tooltip="Cammino di ronda" w:history="1">
        <w:r w:rsidRPr="00230AA4">
          <w:rPr>
            <w:rFonts w:ascii="Times New Roman" w:eastAsia="Times New Roman" w:hAnsi="Times New Roman" w:cs="Times New Roman"/>
            <w:color w:val="0000FF"/>
            <w:sz w:val="24"/>
            <w:szCs w:val="24"/>
            <w:u w:val="single"/>
            <w:lang w:eastAsia="it-IT"/>
          </w:rPr>
          <w:t>camminamento di ronda</w:t>
        </w:r>
      </w:hyperlink>
      <w:r w:rsidRPr="00230AA4">
        <w:rPr>
          <w:rFonts w:ascii="Times New Roman" w:eastAsia="Times New Roman" w:hAnsi="Times New Roman" w:cs="Times New Roman"/>
          <w:sz w:val="24"/>
          <w:szCs w:val="24"/>
          <w:lang w:eastAsia="it-IT"/>
        </w:rPr>
        <w:t xml:space="preserve"> e una serie di cisterne collegate tra loro.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All'angolo sud-ovest del piazzale si trova un piccolo tempio </w:t>
      </w:r>
      <w:hyperlink r:id="rId81" w:tooltip="In antis" w:history="1">
        <w:r w:rsidRPr="00230AA4">
          <w:rPr>
            <w:rFonts w:ascii="Times New Roman" w:eastAsia="Times New Roman" w:hAnsi="Times New Roman" w:cs="Times New Roman"/>
            <w:i/>
            <w:iCs/>
            <w:color w:val="0000FF"/>
            <w:sz w:val="24"/>
            <w:szCs w:val="24"/>
            <w:u w:val="single"/>
            <w:lang w:eastAsia="it-IT"/>
          </w:rPr>
          <w:t xml:space="preserve">in </w:t>
        </w:r>
        <w:proofErr w:type="spellStart"/>
        <w:r w:rsidRPr="00230AA4">
          <w:rPr>
            <w:rFonts w:ascii="Times New Roman" w:eastAsia="Times New Roman" w:hAnsi="Times New Roman" w:cs="Times New Roman"/>
            <w:i/>
            <w:iCs/>
            <w:color w:val="0000FF"/>
            <w:sz w:val="24"/>
            <w:szCs w:val="24"/>
            <w:u w:val="single"/>
            <w:lang w:eastAsia="it-IT"/>
          </w:rPr>
          <w:t>antis</w:t>
        </w:r>
        <w:proofErr w:type="spellEnd"/>
      </w:hyperlink>
      <w:r w:rsidRPr="00230AA4">
        <w:rPr>
          <w:rFonts w:ascii="Times New Roman" w:eastAsia="Times New Roman" w:hAnsi="Times New Roman" w:cs="Times New Roman"/>
          <w:sz w:val="24"/>
          <w:szCs w:val="24"/>
          <w:lang w:eastAsia="it-IT"/>
        </w:rPr>
        <w:t xml:space="preserve"> (con cella preceduta da due colonne tra i prolungamenti del muro della cella stessa).</w:t>
      </w:r>
    </w:p>
    <w:p w:rsidR="00230AA4" w:rsidRPr="00230AA4" w:rsidRDefault="00230AA4" w:rsidP="00230AA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30AA4">
        <w:rPr>
          <w:rFonts w:ascii="Times New Roman" w:eastAsia="Times New Roman" w:hAnsi="Times New Roman" w:cs="Times New Roman"/>
          <w:b/>
          <w:bCs/>
          <w:sz w:val="27"/>
          <w:szCs w:val="27"/>
          <w:lang w:eastAsia="it-IT"/>
        </w:rPr>
        <w:t>Il tempio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Sulla grande costruzione inferiore sorgeva il "grande tempio" (18,70 x 32,58 m), con orientamento divergente da quello della terrazza e con la facciata volta quasi esattamente verso sud.</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L'edificio sorgeva su un alto podio, a cui si accedeva con una scalinata frontale di dodici scalini, che forse ospitava al centro l'altare. Il </w:t>
      </w:r>
      <w:hyperlink r:id="rId82" w:tooltip="Pronao" w:history="1">
        <w:r w:rsidRPr="00230AA4">
          <w:rPr>
            <w:rFonts w:ascii="Times New Roman" w:eastAsia="Times New Roman" w:hAnsi="Times New Roman" w:cs="Times New Roman"/>
            <w:color w:val="0000FF"/>
            <w:sz w:val="24"/>
            <w:szCs w:val="24"/>
            <w:u w:val="single"/>
            <w:lang w:eastAsia="it-IT"/>
          </w:rPr>
          <w:t>pronao</w:t>
        </w:r>
      </w:hyperlink>
      <w:r w:rsidRPr="00230AA4">
        <w:rPr>
          <w:rFonts w:ascii="Times New Roman" w:eastAsia="Times New Roman" w:hAnsi="Times New Roman" w:cs="Times New Roman"/>
          <w:sz w:val="24"/>
          <w:szCs w:val="24"/>
          <w:lang w:eastAsia="it-IT"/>
        </w:rPr>
        <w:t xml:space="preserve">, profondo quasi quanto la cella, aveva sei colonne corinzie in </w:t>
      </w:r>
      <w:hyperlink r:id="rId83" w:tooltip="Calcare" w:history="1">
        <w:r w:rsidRPr="00230AA4">
          <w:rPr>
            <w:rFonts w:ascii="Times New Roman" w:eastAsia="Times New Roman" w:hAnsi="Times New Roman" w:cs="Times New Roman"/>
            <w:color w:val="0000FF"/>
            <w:sz w:val="24"/>
            <w:szCs w:val="24"/>
            <w:u w:val="single"/>
            <w:lang w:eastAsia="it-IT"/>
          </w:rPr>
          <w:t>calcare</w:t>
        </w:r>
      </w:hyperlink>
      <w:r w:rsidRPr="00230AA4">
        <w:rPr>
          <w:rFonts w:ascii="Times New Roman" w:eastAsia="Times New Roman" w:hAnsi="Times New Roman" w:cs="Times New Roman"/>
          <w:sz w:val="24"/>
          <w:szCs w:val="24"/>
          <w:lang w:eastAsia="it-IT"/>
        </w:rPr>
        <w:t xml:space="preserve"> sulla fronte e quattro sui lati.</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La </w:t>
      </w:r>
      <w:hyperlink r:id="rId84" w:tooltip="Cella templare" w:history="1">
        <w:r w:rsidRPr="00230AA4">
          <w:rPr>
            <w:rFonts w:ascii="Times New Roman" w:eastAsia="Times New Roman" w:hAnsi="Times New Roman" w:cs="Times New Roman"/>
            <w:color w:val="0000FF"/>
            <w:sz w:val="24"/>
            <w:szCs w:val="24"/>
            <w:u w:val="single"/>
            <w:lang w:eastAsia="it-IT"/>
          </w:rPr>
          <w:t>cella</w:t>
        </w:r>
      </w:hyperlink>
      <w:r w:rsidRPr="00230AA4">
        <w:rPr>
          <w:rFonts w:ascii="Times New Roman" w:eastAsia="Times New Roman" w:hAnsi="Times New Roman" w:cs="Times New Roman"/>
          <w:sz w:val="24"/>
          <w:szCs w:val="24"/>
          <w:lang w:eastAsia="it-IT"/>
        </w:rPr>
        <w:t xml:space="preserve">, a pianta quasi quadrata (14,10 x 13,60 m), era decorata all'esterno da sei semicolonne sui fianchi e sei sul retro, in muratura stuccata, addossate alle pareti. All'interno era un </w:t>
      </w:r>
      <w:hyperlink r:id="rId85" w:tooltip="Mosaico" w:history="1">
        <w:r w:rsidRPr="00230AA4">
          <w:rPr>
            <w:rFonts w:ascii="Times New Roman" w:eastAsia="Times New Roman" w:hAnsi="Times New Roman" w:cs="Times New Roman"/>
            <w:color w:val="0000FF"/>
            <w:sz w:val="24"/>
            <w:szCs w:val="24"/>
            <w:u w:val="single"/>
            <w:lang w:eastAsia="it-IT"/>
          </w:rPr>
          <w:t>mosaico</w:t>
        </w:r>
      </w:hyperlink>
      <w:r w:rsidRPr="00230AA4">
        <w:rPr>
          <w:rFonts w:ascii="Times New Roman" w:eastAsia="Times New Roman" w:hAnsi="Times New Roman" w:cs="Times New Roman"/>
          <w:sz w:val="24"/>
          <w:szCs w:val="24"/>
          <w:lang w:eastAsia="it-IT"/>
        </w:rPr>
        <w:t xml:space="preserve"> in </w:t>
      </w:r>
      <w:r w:rsidRPr="00230AA4">
        <w:rPr>
          <w:rFonts w:ascii="Times New Roman" w:eastAsia="Times New Roman" w:hAnsi="Times New Roman" w:cs="Times New Roman"/>
          <w:sz w:val="24"/>
          <w:szCs w:val="24"/>
          <w:lang w:eastAsia="it-IT"/>
        </w:rPr>
        <w:lastRenderedPageBreak/>
        <w:t>tessere bianche, bordato da una semplice fascia nera, e sul fondo era il podio per la statua della divinità. In un primo momento la cella era più ampia all'interno, ma venne in seguito foderata da un muro interno di rinforzo, forse in seguito ad un incendio.</w:t>
      </w:r>
    </w:p>
    <w:p w:rsidR="00230AA4" w:rsidRPr="00230AA4" w:rsidRDefault="00230AA4" w:rsidP="00230AA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30AA4">
        <w:rPr>
          <w:rFonts w:ascii="Times New Roman" w:eastAsia="Times New Roman" w:hAnsi="Times New Roman" w:cs="Times New Roman"/>
          <w:b/>
          <w:bCs/>
          <w:sz w:val="27"/>
          <w:szCs w:val="27"/>
          <w:lang w:eastAsia="it-IT"/>
        </w:rPr>
        <w:t>La terrazza del tempio</w:t>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noProof/>
          <w:color w:val="0000FF"/>
          <w:sz w:val="24"/>
          <w:szCs w:val="24"/>
          <w:lang w:eastAsia="it-IT"/>
        </w:rPr>
        <w:drawing>
          <wp:inline distT="0" distB="0" distL="0" distR="0" wp14:anchorId="5BB84C93" wp14:editId="485E94C5">
            <wp:extent cx="1428750" cy="1924050"/>
            <wp:effectExtent l="0" t="0" r="0" b="0"/>
            <wp:docPr id="4" name="Immagine 4" descr="https://upload.wikimedia.org/wikipedia/commons/thumb/c/c3/TerracinaTempioGioveAnxur2.jpg/150px-TerracinaTempioGioveAnxur2.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3/TerracinaTempioGioveAnxur2.jpg/150px-TerracinaTempioGioveAnxur2.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1924050"/>
                    </a:xfrm>
                    <a:prstGeom prst="rect">
                      <a:avLst/>
                    </a:prstGeom>
                    <a:noFill/>
                    <a:ln>
                      <a:noFill/>
                    </a:ln>
                  </pic:spPr>
                </pic:pic>
              </a:graphicData>
            </a:graphic>
          </wp:inline>
        </w:drawing>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Il corridoio esterno con le arcate che mettono in comunicazione gli ambienti</w:t>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noProof/>
          <w:color w:val="0000FF"/>
          <w:sz w:val="24"/>
          <w:szCs w:val="24"/>
          <w:lang w:eastAsia="it-IT"/>
        </w:rPr>
        <w:drawing>
          <wp:inline distT="0" distB="0" distL="0" distR="0" wp14:anchorId="3F927D8E" wp14:editId="71E78A0C">
            <wp:extent cx="1428750" cy="1905000"/>
            <wp:effectExtent l="0" t="0" r="0" b="0"/>
            <wp:docPr id="5" name="Immagine 5" descr="https://upload.wikimedia.org/wikipedia/commons/thumb/9/97/TerracinaTempioGioveAnxur3.jpg/150px-TerracinaTempioGioveAnxur3.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7/TerracinaTempioGioveAnxur3.jpg/150px-TerracinaTempioGioveAnxur3.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230AA4" w:rsidRPr="00230AA4" w:rsidRDefault="00230AA4" w:rsidP="00230AA4">
      <w:pPr>
        <w:spacing w:after="0"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Il corridoio interno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Alle spalle del tempio la terrazza, ricavata in parte nella roccia, era chiusa verso nord da un portico con lo stesso orientamento dell'edificio sacro. Questo, costruito contro la roccia della collina, era sopraelevato con tre gradini e dotato in origine di un colonnato, forse </w:t>
      </w:r>
      <w:hyperlink r:id="rId90" w:tooltip="Ordine corinzio" w:history="1">
        <w:r w:rsidRPr="00230AA4">
          <w:rPr>
            <w:rFonts w:ascii="Times New Roman" w:eastAsia="Times New Roman" w:hAnsi="Times New Roman" w:cs="Times New Roman"/>
            <w:color w:val="0000FF"/>
            <w:sz w:val="24"/>
            <w:szCs w:val="24"/>
            <w:u w:val="single"/>
            <w:lang w:eastAsia="it-IT"/>
          </w:rPr>
          <w:t>corinzio</w:t>
        </w:r>
      </w:hyperlink>
      <w:r w:rsidRPr="00230AA4">
        <w:rPr>
          <w:rFonts w:ascii="Times New Roman" w:eastAsia="Times New Roman" w:hAnsi="Times New Roman" w:cs="Times New Roman"/>
          <w:sz w:val="24"/>
          <w:szCs w:val="24"/>
          <w:lang w:eastAsia="it-IT"/>
        </w:rPr>
        <w:t>. L'interno doveva essere dipinto e costituiva luogo di sosta per i pellegrini.</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Sul fianco occidentale del tempio si trovava il santuario oracolare: una roccia naturale isolata, con cavità all'interno collegate tra loro, che permettevano di far arrivare il soffio di aria all'esterno. La roccia fu rivestita da un basamento quadrangolare in opera incerta, che sosteneva un'</w:t>
      </w:r>
      <w:hyperlink r:id="rId91" w:tooltip="Edicola" w:history="1">
        <w:r w:rsidRPr="00230AA4">
          <w:rPr>
            <w:rFonts w:ascii="Times New Roman" w:eastAsia="Times New Roman" w:hAnsi="Times New Roman" w:cs="Times New Roman"/>
            <w:color w:val="0000FF"/>
            <w:sz w:val="24"/>
            <w:szCs w:val="24"/>
            <w:u w:val="single"/>
            <w:lang w:eastAsia="it-IT"/>
          </w:rPr>
          <w:t>edicola</w:t>
        </w:r>
      </w:hyperlink>
      <w:r w:rsidRPr="00230AA4">
        <w:rPr>
          <w:rFonts w:ascii="Times New Roman" w:eastAsia="Times New Roman" w:hAnsi="Times New Roman" w:cs="Times New Roman"/>
          <w:sz w:val="24"/>
          <w:szCs w:val="24"/>
          <w:lang w:eastAsia="it-IT"/>
        </w:rPr>
        <w:t xml:space="preserve"> con quattro colonnine in </w:t>
      </w:r>
      <w:hyperlink r:id="rId92" w:tooltip="Laterizio" w:history="1">
        <w:r w:rsidRPr="00230AA4">
          <w:rPr>
            <w:rFonts w:ascii="Times New Roman" w:eastAsia="Times New Roman" w:hAnsi="Times New Roman" w:cs="Times New Roman"/>
            <w:color w:val="0000FF"/>
            <w:sz w:val="24"/>
            <w:szCs w:val="24"/>
            <w:u w:val="single"/>
            <w:lang w:eastAsia="it-IT"/>
          </w:rPr>
          <w:t>laterizio</w:t>
        </w:r>
      </w:hyperlink>
      <w:r w:rsidRPr="00230AA4">
        <w:rPr>
          <w:rFonts w:ascii="Times New Roman" w:eastAsia="Times New Roman" w:hAnsi="Times New Roman" w:cs="Times New Roman"/>
          <w:sz w:val="24"/>
          <w:szCs w:val="24"/>
          <w:lang w:eastAsia="it-IT"/>
        </w:rPr>
        <w:t xml:space="preserve"> con capitelli </w:t>
      </w:r>
      <w:hyperlink r:id="rId93" w:tooltip="Ordine ionico" w:history="1">
        <w:r w:rsidRPr="00230AA4">
          <w:rPr>
            <w:rFonts w:ascii="Times New Roman" w:eastAsia="Times New Roman" w:hAnsi="Times New Roman" w:cs="Times New Roman"/>
            <w:color w:val="0000FF"/>
            <w:sz w:val="24"/>
            <w:szCs w:val="24"/>
            <w:u w:val="single"/>
            <w:lang w:eastAsia="it-IT"/>
          </w:rPr>
          <w:t>ionici</w:t>
        </w:r>
      </w:hyperlink>
      <w:r w:rsidRPr="00230AA4">
        <w:rPr>
          <w:rFonts w:ascii="Times New Roman" w:eastAsia="Times New Roman" w:hAnsi="Times New Roman" w:cs="Times New Roman"/>
          <w:sz w:val="24"/>
          <w:szCs w:val="24"/>
          <w:lang w:eastAsia="it-IT"/>
        </w:rPr>
        <w:t xml:space="preserve"> in </w:t>
      </w:r>
      <w:hyperlink r:id="rId94" w:tooltip="Travertino" w:history="1">
        <w:r w:rsidRPr="00230AA4">
          <w:rPr>
            <w:rFonts w:ascii="Times New Roman" w:eastAsia="Times New Roman" w:hAnsi="Times New Roman" w:cs="Times New Roman"/>
            <w:color w:val="0000FF"/>
            <w:sz w:val="24"/>
            <w:szCs w:val="24"/>
            <w:u w:val="single"/>
            <w:lang w:eastAsia="it-IT"/>
          </w:rPr>
          <w:t>travertino</w:t>
        </w:r>
      </w:hyperlink>
      <w:r w:rsidRPr="00230AA4">
        <w:rPr>
          <w:rFonts w:ascii="Times New Roman" w:eastAsia="Times New Roman" w:hAnsi="Times New Roman" w:cs="Times New Roman"/>
          <w:sz w:val="24"/>
          <w:szCs w:val="24"/>
          <w:lang w:eastAsia="it-IT"/>
        </w:rPr>
        <w:t xml:space="preserve">. Ai piedi della roccia era stata scavata una fossa, dove negli scavi del 1894 si rinvennero numerose offerte votive in </w:t>
      </w:r>
      <w:hyperlink r:id="rId95" w:tooltip="Piombo" w:history="1">
        <w:r w:rsidRPr="00230AA4">
          <w:rPr>
            <w:rFonts w:ascii="Times New Roman" w:eastAsia="Times New Roman" w:hAnsi="Times New Roman" w:cs="Times New Roman"/>
            <w:color w:val="0000FF"/>
            <w:sz w:val="24"/>
            <w:szCs w:val="24"/>
            <w:u w:val="single"/>
            <w:lang w:eastAsia="it-IT"/>
          </w:rPr>
          <w:t>piombo</w:t>
        </w:r>
      </w:hyperlink>
      <w:r w:rsidRPr="00230AA4">
        <w:rPr>
          <w:rFonts w:ascii="Times New Roman" w:eastAsia="Times New Roman" w:hAnsi="Times New Roman" w:cs="Times New Roman"/>
          <w:sz w:val="24"/>
          <w:szCs w:val="24"/>
          <w:lang w:eastAsia="it-IT"/>
        </w:rPr>
        <w:t>. Il santuario oracolare era chiuso da un muro e accessibile solo dall'estremità del portico.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Dalla terrazza sul lato est una scala permette di raggiungere i tre ambienti coperti a volta al livello inferiore, i quali danno accesso alla facciata del basamento di sostruzione della terrazza. Questo, poggiato su una ulteriore terrazza di fondazione e costruito in </w:t>
      </w:r>
      <w:hyperlink r:id="rId96" w:tooltip="Opera incerta" w:history="1">
        <w:r w:rsidRPr="00230AA4">
          <w:rPr>
            <w:rFonts w:ascii="Times New Roman" w:eastAsia="Times New Roman" w:hAnsi="Times New Roman" w:cs="Times New Roman"/>
            <w:color w:val="0000FF"/>
            <w:sz w:val="24"/>
            <w:szCs w:val="24"/>
            <w:u w:val="single"/>
            <w:lang w:eastAsia="it-IT"/>
          </w:rPr>
          <w:t>opera incerta</w:t>
        </w:r>
      </w:hyperlink>
      <w:r w:rsidRPr="00230AA4">
        <w:rPr>
          <w:rFonts w:ascii="Times New Roman" w:eastAsia="Times New Roman" w:hAnsi="Times New Roman" w:cs="Times New Roman"/>
          <w:sz w:val="24"/>
          <w:szCs w:val="24"/>
          <w:lang w:eastAsia="it-IT"/>
        </w:rPr>
        <w:t>, si presenta in facciata con dodici arcate che danno accesso ad altrettanti ambienti coperti da volte a botte e collegati da alti passaggi arcuati nei muri tra un ambiente e l'altro. Sul fondo alternativamente porte e finestre danno verso un lungo corridoio (largo circa 3,50 m) anch'esso coperto a volta e rivestito da intonaco.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lastRenderedPageBreak/>
        <w:t>Alle spalle del corridoio si apre una grotta naturale, a un livello inferiore, successivamente regolarizzata, probabilmente collegata con il santuario oracolare.</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Nella parte più alta della terrazza, verso ovest, resta traccia di un più antico muro di sostruzione in </w:t>
      </w:r>
      <w:hyperlink r:id="rId97" w:tooltip="Opera poligonale" w:history="1">
        <w:r w:rsidRPr="00230AA4">
          <w:rPr>
            <w:rFonts w:ascii="Times New Roman" w:eastAsia="Times New Roman" w:hAnsi="Times New Roman" w:cs="Times New Roman"/>
            <w:color w:val="0000FF"/>
            <w:sz w:val="24"/>
            <w:szCs w:val="24"/>
            <w:u w:val="single"/>
            <w:lang w:eastAsia="it-IT"/>
          </w:rPr>
          <w:t>opera poligonale</w:t>
        </w:r>
      </w:hyperlink>
      <w:r w:rsidRPr="00230AA4">
        <w:rPr>
          <w:rFonts w:ascii="Times New Roman" w:eastAsia="Times New Roman" w:hAnsi="Times New Roman" w:cs="Times New Roman"/>
          <w:sz w:val="24"/>
          <w:szCs w:val="24"/>
          <w:lang w:eastAsia="it-IT"/>
        </w:rPr>
        <w:t>, che apparteneva alla più antica fase del santuario, costituita da due terrazzamenti a livelli diversi, poi sostituiti dalla grandiosa sostruzione sillana per l'erezione del tempio.</w:t>
      </w:r>
    </w:p>
    <w:p w:rsidR="00230AA4" w:rsidRPr="00230AA4" w:rsidRDefault="00230AA4" w:rsidP="00230AA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30AA4">
        <w:rPr>
          <w:rFonts w:ascii="Times New Roman" w:eastAsia="Times New Roman" w:hAnsi="Times New Roman" w:cs="Times New Roman"/>
          <w:b/>
          <w:bCs/>
          <w:sz w:val="27"/>
          <w:szCs w:val="27"/>
          <w:lang w:eastAsia="it-IT"/>
        </w:rPr>
        <w:t>Il "piccolo tempio"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Verso ovest un terrazzamento si pone all'arrivo dell'antica strada proveniente dalla città, che vi passava davanti. Vi si trovano nove ambienti voltati, costruiti in un'opera incerta, più irregolare e probabilmente più antica di quella del terrazzamento del tempio e aperti con arcate allungate, fiancheggiati da </w:t>
      </w:r>
      <w:proofErr w:type="spellStart"/>
      <w:r w:rsidRPr="00230AA4">
        <w:rPr>
          <w:rFonts w:ascii="Times New Roman" w:eastAsia="Times New Roman" w:hAnsi="Times New Roman" w:cs="Times New Roman"/>
          <w:sz w:val="24"/>
          <w:szCs w:val="24"/>
          <w:lang w:eastAsia="it-IT"/>
        </w:rPr>
        <w:t>avancopri</w:t>
      </w:r>
      <w:proofErr w:type="spellEnd"/>
      <w:r w:rsidRPr="00230AA4">
        <w:rPr>
          <w:rFonts w:ascii="Times New Roman" w:eastAsia="Times New Roman" w:hAnsi="Times New Roman" w:cs="Times New Roman"/>
          <w:sz w:val="24"/>
          <w:szCs w:val="24"/>
          <w:lang w:eastAsia="it-IT"/>
        </w:rPr>
        <w:t xml:space="preserve"> più sporgenti. Anche questi ambienti comunicano tra loro per mezzo di passaggi arcuati e si aprono verso l'esterno con ampie arcate come le successive sostruzioni della terrazza del tempio. Gli ambienti conservano tracce di affreschi in </w:t>
      </w:r>
      <w:hyperlink r:id="rId98" w:tooltip="Stili pompeiani" w:history="1">
        <w:r w:rsidRPr="00230AA4">
          <w:rPr>
            <w:rFonts w:ascii="Times New Roman" w:eastAsia="Times New Roman" w:hAnsi="Times New Roman" w:cs="Times New Roman"/>
            <w:color w:val="0000FF"/>
            <w:sz w:val="24"/>
            <w:szCs w:val="24"/>
            <w:u w:val="single"/>
            <w:lang w:eastAsia="it-IT"/>
          </w:rPr>
          <w:t>primo stile pompeiano</w:t>
        </w:r>
      </w:hyperlink>
      <w:r w:rsidRPr="00230AA4">
        <w:rPr>
          <w:rFonts w:ascii="Times New Roman" w:eastAsia="Times New Roman" w:hAnsi="Times New Roman" w:cs="Times New Roman"/>
          <w:sz w:val="24"/>
          <w:szCs w:val="24"/>
          <w:lang w:eastAsia="it-IT"/>
        </w:rPr>
        <w:t xml:space="preserve"> (</w:t>
      </w:r>
      <w:hyperlink r:id="rId99" w:tooltip="Stucco" w:history="1">
        <w:r w:rsidRPr="00230AA4">
          <w:rPr>
            <w:rFonts w:ascii="Times New Roman" w:eastAsia="Times New Roman" w:hAnsi="Times New Roman" w:cs="Times New Roman"/>
            <w:color w:val="0000FF"/>
            <w:sz w:val="24"/>
            <w:szCs w:val="24"/>
            <w:u w:val="single"/>
            <w:lang w:eastAsia="it-IT"/>
          </w:rPr>
          <w:t>stucchi</w:t>
        </w:r>
      </w:hyperlink>
      <w:r w:rsidRPr="00230AA4">
        <w:rPr>
          <w:rFonts w:ascii="Times New Roman" w:eastAsia="Times New Roman" w:hAnsi="Times New Roman" w:cs="Times New Roman"/>
          <w:sz w:val="24"/>
          <w:szCs w:val="24"/>
          <w:lang w:eastAsia="it-IT"/>
        </w:rPr>
        <w:t xml:space="preserve"> e </w:t>
      </w:r>
      <w:hyperlink r:id="rId100" w:tooltip="Affresco" w:history="1">
        <w:r w:rsidRPr="00230AA4">
          <w:rPr>
            <w:rFonts w:ascii="Times New Roman" w:eastAsia="Times New Roman" w:hAnsi="Times New Roman" w:cs="Times New Roman"/>
            <w:color w:val="0000FF"/>
            <w:sz w:val="24"/>
            <w:szCs w:val="24"/>
            <w:u w:val="single"/>
            <w:lang w:eastAsia="it-IT"/>
          </w:rPr>
          <w:t>dipinti</w:t>
        </w:r>
      </w:hyperlink>
      <w:r w:rsidRPr="00230AA4">
        <w:rPr>
          <w:rFonts w:ascii="Times New Roman" w:eastAsia="Times New Roman" w:hAnsi="Times New Roman" w:cs="Times New Roman"/>
          <w:sz w:val="24"/>
          <w:szCs w:val="24"/>
          <w:lang w:eastAsia="it-IT"/>
        </w:rPr>
        <w:t xml:space="preserve"> imitanti un rivestimento </w:t>
      </w:r>
      <w:hyperlink r:id="rId101" w:tooltip="Marmo (storia)" w:history="1">
        <w:r w:rsidRPr="00230AA4">
          <w:rPr>
            <w:rFonts w:ascii="Times New Roman" w:eastAsia="Times New Roman" w:hAnsi="Times New Roman" w:cs="Times New Roman"/>
            <w:color w:val="0000FF"/>
            <w:sz w:val="24"/>
            <w:szCs w:val="24"/>
            <w:u w:val="single"/>
            <w:lang w:eastAsia="it-IT"/>
          </w:rPr>
          <w:t>marmoreo</w:t>
        </w:r>
      </w:hyperlink>
      <w:r w:rsidRPr="00230AA4">
        <w:rPr>
          <w:rFonts w:ascii="Times New Roman" w:eastAsia="Times New Roman" w:hAnsi="Times New Roman" w:cs="Times New Roman"/>
          <w:sz w:val="24"/>
          <w:szCs w:val="24"/>
          <w:lang w:eastAsia="it-IT"/>
        </w:rPr>
        <w:t xml:space="preserve">), attribuibili al terzo quarto del </w:t>
      </w:r>
      <w:hyperlink r:id="rId102" w:tooltip="II secolo a.C." w:history="1">
        <w:r w:rsidRPr="00230AA4">
          <w:rPr>
            <w:rFonts w:ascii="Times New Roman" w:eastAsia="Times New Roman" w:hAnsi="Times New Roman" w:cs="Times New Roman"/>
            <w:color w:val="0000FF"/>
            <w:sz w:val="24"/>
            <w:szCs w:val="24"/>
            <w:u w:val="single"/>
            <w:lang w:eastAsia="it-IT"/>
          </w:rPr>
          <w:t>II secolo a.C.</w:t>
        </w:r>
      </w:hyperlink>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Allo stesso modo alle spalle di questi ambienti si apre un corridoio coperto a volta, attualmente in parte crollato. Alle spalle si aprono tre cisterne, la principale formata da due ambienti intercomunicanti. Nella parte superiore della terrazza resta traccia di un ambiente con pavimento in </w:t>
      </w:r>
      <w:hyperlink r:id="rId103" w:tooltip="Mosaico" w:history="1">
        <w:r w:rsidRPr="00230AA4">
          <w:rPr>
            <w:rFonts w:ascii="Times New Roman" w:eastAsia="Times New Roman" w:hAnsi="Times New Roman" w:cs="Times New Roman"/>
            <w:color w:val="0000FF"/>
            <w:sz w:val="24"/>
            <w:szCs w:val="24"/>
            <w:u w:val="single"/>
            <w:lang w:eastAsia="it-IT"/>
          </w:rPr>
          <w:t>mosaico</w:t>
        </w:r>
      </w:hyperlink>
      <w:r w:rsidRPr="00230AA4">
        <w:rPr>
          <w:rFonts w:ascii="Times New Roman" w:eastAsia="Times New Roman" w:hAnsi="Times New Roman" w:cs="Times New Roman"/>
          <w:sz w:val="24"/>
          <w:szCs w:val="24"/>
          <w:lang w:eastAsia="it-IT"/>
        </w:rPr>
        <w:t xml:space="preserve"> bianco e nero.</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All'estremità orientale del corridoio interno si insediò la chiesa del convento di San Michele Arcangelo: di questa fase restano tracce di affreschi del </w:t>
      </w:r>
      <w:hyperlink r:id="rId104" w:tooltip="IX secolo" w:history="1">
        <w:r w:rsidRPr="00230AA4">
          <w:rPr>
            <w:rFonts w:ascii="Times New Roman" w:eastAsia="Times New Roman" w:hAnsi="Times New Roman" w:cs="Times New Roman"/>
            <w:color w:val="0000FF"/>
            <w:sz w:val="24"/>
            <w:szCs w:val="24"/>
            <w:u w:val="single"/>
            <w:lang w:eastAsia="it-IT"/>
          </w:rPr>
          <w:t>IX secolo</w:t>
        </w:r>
      </w:hyperlink>
      <w:r w:rsidRPr="00230AA4">
        <w:rPr>
          <w:rFonts w:ascii="Times New Roman" w:eastAsia="Times New Roman" w:hAnsi="Times New Roman" w:cs="Times New Roman"/>
          <w:sz w:val="24"/>
          <w:szCs w:val="24"/>
          <w:lang w:eastAsia="it-IT"/>
        </w:rPr>
        <w:t xml:space="preserve"> (</w:t>
      </w:r>
      <w:r w:rsidRPr="00230AA4">
        <w:rPr>
          <w:rFonts w:ascii="Times New Roman" w:eastAsia="Times New Roman" w:hAnsi="Times New Roman" w:cs="Times New Roman"/>
          <w:i/>
          <w:iCs/>
          <w:sz w:val="24"/>
          <w:szCs w:val="24"/>
          <w:lang w:eastAsia="it-IT"/>
        </w:rPr>
        <w:t>Madonna con Bambino tra i santi Michele e Gabriele</w:t>
      </w:r>
      <w:r w:rsidRPr="00230AA4">
        <w:rPr>
          <w:rFonts w:ascii="Times New Roman" w:eastAsia="Times New Roman" w:hAnsi="Times New Roman" w:cs="Times New Roman"/>
          <w:sz w:val="24"/>
          <w:szCs w:val="24"/>
          <w:lang w:eastAsia="it-IT"/>
        </w:rPr>
        <w:t xml:space="preserve"> sulla parete di fondo, dove era posto l'altare). Resti di altri ambienti pertinenti al monastero, con basamenti per torchi e vasche, sono stati riportati in luce nel </w:t>
      </w:r>
      <w:hyperlink r:id="rId105" w:tooltip="1988" w:history="1">
        <w:r w:rsidRPr="00230AA4">
          <w:rPr>
            <w:rFonts w:ascii="Times New Roman" w:eastAsia="Times New Roman" w:hAnsi="Times New Roman" w:cs="Times New Roman"/>
            <w:color w:val="0000FF"/>
            <w:sz w:val="24"/>
            <w:szCs w:val="24"/>
            <w:u w:val="single"/>
            <w:lang w:eastAsia="it-IT"/>
          </w:rPr>
          <w:t>1988</w:t>
        </w:r>
      </w:hyperlink>
      <w:r w:rsidRPr="00230AA4">
        <w:rPr>
          <w:rFonts w:ascii="Times New Roman" w:eastAsia="Times New Roman" w:hAnsi="Times New Roman" w:cs="Times New Roman"/>
          <w:sz w:val="24"/>
          <w:szCs w:val="24"/>
          <w:lang w:eastAsia="it-IT"/>
        </w:rPr>
        <w:t xml:space="preserve"> nella parte più alta della terrazza.</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L'interpretazione di queste strutture è incerta: si possono riferire ad una prima fase del santuario, con l'erezione di un primo tempio, oggi scomparso per i successivi interventi alto medioevali, ovvero a ambienti di alloggio e di servizio.</w:t>
      </w:r>
    </w:p>
    <w:p w:rsidR="00230AA4" w:rsidRPr="00230AA4" w:rsidRDefault="00230AA4" w:rsidP="00230AA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30AA4">
        <w:rPr>
          <w:rFonts w:ascii="Times New Roman" w:eastAsia="Times New Roman" w:hAnsi="Times New Roman" w:cs="Times New Roman"/>
          <w:b/>
          <w:bCs/>
          <w:sz w:val="36"/>
          <w:szCs w:val="36"/>
          <w:lang w:eastAsia="it-IT"/>
        </w:rPr>
        <w:t>L'architettura</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Il santuario di Terracina si inserisce nel quadro dei grandi santuari </w:t>
      </w:r>
      <w:hyperlink r:id="rId106" w:tooltip="Repubblica romana" w:history="1">
        <w:r w:rsidRPr="00230AA4">
          <w:rPr>
            <w:rFonts w:ascii="Times New Roman" w:eastAsia="Times New Roman" w:hAnsi="Times New Roman" w:cs="Times New Roman"/>
            <w:color w:val="0000FF"/>
            <w:sz w:val="24"/>
            <w:szCs w:val="24"/>
            <w:u w:val="single"/>
            <w:lang w:eastAsia="it-IT"/>
          </w:rPr>
          <w:t>repubblicani</w:t>
        </w:r>
      </w:hyperlink>
      <w:r w:rsidRPr="00230AA4">
        <w:rPr>
          <w:rFonts w:ascii="Times New Roman" w:eastAsia="Times New Roman" w:hAnsi="Times New Roman" w:cs="Times New Roman"/>
          <w:sz w:val="24"/>
          <w:szCs w:val="24"/>
          <w:lang w:eastAsia="it-IT"/>
        </w:rPr>
        <w:t xml:space="preserve"> del </w:t>
      </w:r>
      <w:hyperlink r:id="rId107" w:tooltip="Lazio" w:history="1">
        <w:r w:rsidRPr="00230AA4">
          <w:rPr>
            <w:rFonts w:ascii="Times New Roman" w:eastAsia="Times New Roman" w:hAnsi="Times New Roman" w:cs="Times New Roman"/>
            <w:color w:val="0000FF"/>
            <w:sz w:val="24"/>
            <w:szCs w:val="24"/>
            <w:u w:val="single"/>
            <w:lang w:eastAsia="it-IT"/>
          </w:rPr>
          <w:t>Lazio</w:t>
        </w:r>
      </w:hyperlink>
      <w:r w:rsidRPr="00230AA4">
        <w:rPr>
          <w:rFonts w:ascii="Times New Roman" w:eastAsia="Times New Roman" w:hAnsi="Times New Roman" w:cs="Times New Roman"/>
          <w:sz w:val="24"/>
          <w:szCs w:val="24"/>
          <w:lang w:eastAsia="it-IT"/>
        </w:rPr>
        <w:t xml:space="preserve">, costruiti tra la metà del </w:t>
      </w:r>
      <w:hyperlink r:id="rId108" w:tooltip="II secolo a.C." w:history="1">
        <w:r w:rsidRPr="00230AA4">
          <w:rPr>
            <w:rFonts w:ascii="Times New Roman" w:eastAsia="Times New Roman" w:hAnsi="Times New Roman" w:cs="Times New Roman"/>
            <w:color w:val="0000FF"/>
            <w:sz w:val="24"/>
            <w:szCs w:val="24"/>
            <w:u w:val="single"/>
            <w:lang w:eastAsia="it-IT"/>
          </w:rPr>
          <w:t>II</w:t>
        </w:r>
      </w:hyperlink>
      <w:r w:rsidRPr="00230AA4">
        <w:rPr>
          <w:rFonts w:ascii="Times New Roman" w:eastAsia="Times New Roman" w:hAnsi="Times New Roman" w:cs="Times New Roman"/>
          <w:sz w:val="24"/>
          <w:szCs w:val="24"/>
          <w:lang w:eastAsia="it-IT"/>
        </w:rPr>
        <w:t xml:space="preserve"> e la metà del </w:t>
      </w:r>
      <w:hyperlink r:id="rId109" w:tooltip="I secolo a.C." w:history="1">
        <w:r w:rsidRPr="00230AA4">
          <w:rPr>
            <w:rFonts w:ascii="Times New Roman" w:eastAsia="Times New Roman" w:hAnsi="Times New Roman" w:cs="Times New Roman"/>
            <w:color w:val="0000FF"/>
            <w:sz w:val="24"/>
            <w:szCs w:val="24"/>
            <w:u w:val="single"/>
            <w:lang w:eastAsia="it-IT"/>
          </w:rPr>
          <w:t>I secolo a.C.</w:t>
        </w:r>
      </w:hyperlink>
      <w:r w:rsidRPr="00230AA4">
        <w:rPr>
          <w:rFonts w:ascii="Times New Roman" w:eastAsia="Times New Roman" w:hAnsi="Times New Roman" w:cs="Times New Roman"/>
          <w:sz w:val="24"/>
          <w:szCs w:val="24"/>
          <w:lang w:eastAsia="it-IT"/>
        </w:rPr>
        <w:t xml:space="preserve"> in posizioni scenografiche e dominanti, su imponenti sostruzioni a terrazze.</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Viene utilizzata la nuova tecnica edilizia del </w:t>
      </w:r>
      <w:hyperlink r:id="rId110" w:tooltip="Opera cementizia" w:history="1">
        <w:r w:rsidRPr="00230AA4">
          <w:rPr>
            <w:rFonts w:ascii="Times New Roman" w:eastAsia="Times New Roman" w:hAnsi="Times New Roman" w:cs="Times New Roman"/>
            <w:color w:val="0000FF"/>
            <w:sz w:val="24"/>
            <w:szCs w:val="24"/>
            <w:u w:val="single"/>
            <w:lang w:eastAsia="it-IT"/>
          </w:rPr>
          <w:t>cementizio</w:t>
        </w:r>
      </w:hyperlink>
      <w:r w:rsidRPr="00230AA4">
        <w:rPr>
          <w:rFonts w:ascii="Times New Roman" w:eastAsia="Times New Roman" w:hAnsi="Times New Roman" w:cs="Times New Roman"/>
          <w:sz w:val="24"/>
          <w:szCs w:val="24"/>
          <w:lang w:eastAsia="it-IT"/>
        </w:rPr>
        <w:t xml:space="preserve">, recentemente elaborata a Roma, con le forme degli </w:t>
      </w:r>
      <w:hyperlink r:id="rId111" w:tooltip="Ordine architettonico" w:history="1">
        <w:r w:rsidRPr="00230AA4">
          <w:rPr>
            <w:rFonts w:ascii="Times New Roman" w:eastAsia="Times New Roman" w:hAnsi="Times New Roman" w:cs="Times New Roman"/>
            <w:color w:val="0000FF"/>
            <w:sz w:val="24"/>
            <w:szCs w:val="24"/>
            <w:u w:val="single"/>
            <w:lang w:eastAsia="it-IT"/>
          </w:rPr>
          <w:t>ordini architettonici</w:t>
        </w:r>
      </w:hyperlink>
      <w:r w:rsidRPr="00230AA4">
        <w:rPr>
          <w:rFonts w:ascii="Times New Roman" w:eastAsia="Times New Roman" w:hAnsi="Times New Roman" w:cs="Times New Roman"/>
          <w:sz w:val="24"/>
          <w:szCs w:val="24"/>
          <w:lang w:eastAsia="it-IT"/>
        </w:rPr>
        <w:t xml:space="preserve">, derivate dalla tradizione </w:t>
      </w:r>
      <w:hyperlink r:id="rId112" w:tooltip="Architettura ellenistica" w:history="1">
        <w:r w:rsidRPr="00230AA4">
          <w:rPr>
            <w:rFonts w:ascii="Times New Roman" w:eastAsia="Times New Roman" w:hAnsi="Times New Roman" w:cs="Times New Roman"/>
            <w:color w:val="0000FF"/>
            <w:sz w:val="24"/>
            <w:szCs w:val="24"/>
            <w:u w:val="single"/>
            <w:lang w:eastAsia="it-IT"/>
          </w:rPr>
          <w:t>ellenistica</w:t>
        </w:r>
      </w:hyperlink>
      <w:r w:rsidRPr="00230AA4">
        <w:rPr>
          <w:rFonts w:ascii="Times New Roman" w:eastAsia="Times New Roman" w:hAnsi="Times New Roman" w:cs="Times New Roman"/>
          <w:sz w:val="24"/>
          <w:szCs w:val="24"/>
          <w:lang w:eastAsia="it-IT"/>
        </w:rPr>
        <w:t xml:space="preserve">. Il modello per la disposizione scenografica su terrazze digradanti può riferirsi ai grandi santuari della città di </w:t>
      </w:r>
      <w:hyperlink r:id="rId113" w:tooltip="Pergamo" w:history="1">
        <w:r w:rsidRPr="00230AA4">
          <w:rPr>
            <w:rFonts w:ascii="Times New Roman" w:eastAsia="Times New Roman" w:hAnsi="Times New Roman" w:cs="Times New Roman"/>
            <w:color w:val="0000FF"/>
            <w:sz w:val="24"/>
            <w:szCs w:val="24"/>
            <w:u w:val="single"/>
            <w:lang w:eastAsia="it-IT"/>
          </w:rPr>
          <w:t>Pergamo</w:t>
        </w:r>
      </w:hyperlink>
      <w:r w:rsidRPr="00230AA4">
        <w:rPr>
          <w:rFonts w:ascii="Times New Roman" w:eastAsia="Times New Roman" w:hAnsi="Times New Roman" w:cs="Times New Roman"/>
          <w:sz w:val="24"/>
          <w:szCs w:val="24"/>
          <w:lang w:eastAsia="it-IT"/>
        </w:rPr>
        <w:t xml:space="preserve">, in </w:t>
      </w:r>
      <w:hyperlink r:id="rId114" w:tooltip="Asia Minore" w:history="1">
        <w:r w:rsidRPr="00230AA4">
          <w:rPr>
            <w:rFonts w:ascii="Times New Roman" w:eastAsia="Times New Roman" w:hAnsi="Times New Roman" w:cs="Times New Roman"/>
            <w:color w:val="0000FF"/>
            <w:sz w:val="24"/>
            <w:szCs w:val="24"/>
            <w:u w:val="single"/>
            <w:lang w:eastAsia="it-IT"/>
          </w:rPr>
          <w:t>Asia Minore</w:t>
        </w:r>
      </w:hyperlink>
      <w:r w:rsidRPr="00230AA4">
        <w:rPr>
          <w:rFonts w:ascii="Times New Roman" w:eastAsia="Times New Roman" w:hAnsi="Times New Roman" w:cs="Times New Roman"/>
          <w:sz w:val="24"/>
          <w:szCs w:val="24"/>
          <w:lang w:eastAsia="it-IT"/>
        </w:rPr>
        <w:t>, mentre i templi sorgono su alti podi e privi del colonnato sul retro (</w:t>
      </w:r>
      <w:r w:rsidRPr="00230AA4">
        <w:rPr>
          <w:rFonts w:ascii="Times New Roman" w:eastAsia="Times New Roman" w:hAnsi="Times New Roman" w:cs="Times New Roman"/>
          <w:i/>
          <w:iCs/>
          <w:sz w:val="24"/>
          <w:szCs w:val="24"/>
          <w:lang w:eastAsia="it-IT"/>
        </w:rPr>
        <w:t>sine postico</w:t>
      </w:r>
      <w:r w:rsidRPr="00230AA4">
        <w:rPr>
          <w:rFonts w:ascii="Times New Roman" w:eastAsia="Times New Roman" w:hAnsi="Times New Roman" w:cs="Times New Roman"/>
          <w:sz w:val="24"/>
          <w:szCs w:val="24"/>
          <w:lang w:eastAsia="it-IT"/>
        </w:rPr>
        <w:t>, inutile per la prevalente visione frontale). Le terrazze sono spesso circondate da portici su tre lati e spesso le arcate e le volte si affiancano o vengono nascosti dai colonnati.</w:t>
      </w:r>
    </w:p>
    <w:p w:rsidR="00230AA4" w:rsidRPr="00230AA4" w:rsidRDefault="00230AA4" w:rsidP="00230AA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30AA4">
        <w:rPr>
          <w:rFonts w:ascii="Times New Roman" w:eastAsia="Times New Roman" w:hAnsi="Times New Roman" w:cs="Times New Roman"/>
          <w:b/>
          <w:bCs/>
          <w:sz w:val="36"/>
          <w:szCs w:val="36"/>
          <w:lang w:eastAsia="it-IT"/>
        </w:rPr>
        <w:t>Il Monumento naturale</w:t>
      </w:r>
    </w:p>
    <w:p w:rsidR="00230AA4" w:rsidRPr="00230AA4" w:rsidRDefault="00230AA4" w:rsidP="00230AA4">
      <w:pPr>
        <w:spacing w:before="100" w:beforeAutospacing="1" w:after="100" w:afterAutospacing="1" w:line="240" w:lineRule="auto"/>
        <w:rPr>
          <w:rFonts w:ascii="Times New Roman" w:eastAsia="Times New Roman" w:hAnsi="Times New Roman" w:cs="Times New Roman"/>
          <w:sz w:val="24"/>
          <w:szCs w:val="24"/>
          <w:lang w:eastAsia="it-IT"/>
        </w:rPr>
      </w:pPr>
      <w:r w:rsidRPr="00230AA4">
        <w:rPr>
          <w:rFonts w:ascii="Times New Roman" w:eastAsia="Times New Roman" w:hAnsi="Times New Roman" w:cs="Times New Roman"/>
          <w:sz w:val="24"/>
          <w:szCs w:val="24"/>
          <w:lang w:eastAsia="it-IT"/>
        </w:rPr>
        <w:t xml:space="preserve">Dal 2000 il Tempio di Giove Anxur viene tutelato come </w:t>
      </w:r>
      <w:hyperlink r:id="rId115" w:tooltip="Monumento naturale" w:history="1">
        <w:r w:rsidRPr="00230AA4">
          <w:rPr>
            <w:rFonts w:ascii="Times New Roman" w:eastAsia="Times New Roman" w:hAnsi="Times New Roman" w:cs="Times New Roman"/>
            <w:color w:val="0000FF"/>
            <w:sz w:val="24"/>
            <w:szCs w:val="24"/>
            <w:u w:val="single"/>
            <w:lang w:eastAsia="it-IT"/>
          </w:rPr>
          <w:t>monumento naturale</w:t>
        </w:r>
      </w:hyperlink>
      <w:r w:rsidRPr="00230AA4">
        <w:rPr>
          <w:rFonts w:ascii="Times New Roman" w:eastAsia="Times New Roman" w:hAnsi="Times New Roman" w:cs="Times New Roman"/>
          <w:sz w:val="24"/>
          <w:szCs w:val="24"/>
          <w:lang w:eastAsia="it-IT"/>
        </w:rPr>
        <w:t xml:space="preserve">, ed è affidato in gestione dal Comune di </w:t>
      </w:r>
      <w:hyperlink r:id="rId116" w:tooltip="Terracina" w:history="1">
        <w:r w:rsidRPr="00230AA4">
          <w:rPr>
            <w:rFonts w:ascii="Times New Roman" w:eastAsia="Times New Roman" w:hAnsi="Times New Roman" w:cs="Times New Roman"/>
            <w:color w:val="0000FF"/>
            <w:sz w:val="24"/>
            <w:szCs w:val="24"/>
            <w:u w:val="single"/>
            <w:lang w:eastAsia="it-IT"/>
          </w:rPr>
          <w:t>Terracina</w:t>
        </w:r>
      </w:hyperlink>
      <w:r w:rsidRPr="00230AA4">
        <w:rPr>
          <w:rFonts w:ascii="Times New Roman" w:eastAsia="Times New Roman" w:hAnsi="Times New Roman" w:cs="Times New Roman"/>
          <w:sz w:val="24"/>
          <w:szCs w:val="24"/>
          <w:lang w:eastAsia="it-IT"/>
        </w:rPr>
        <w:t>.</w:t>
      </w:r>
      <w:hyperlink r:id="rId117" w:anchor="cite_note-2" w:history="1">
        <w:r w:rsidRPr="00230AA4">
          <w:rPr>
            <w:rFonts w:ascii="Times New Roman" w:eastAsia="Times New Roman" w:hAnsi="Times New Roman" w:cs="Times New Roman"/>
            <w:color w:val="0000FF"/>
            <w:sz w:val="24"/>
            <w:szCs w:val="24"/>
            <w:u w:val="single"/>
            <w:vertAlign w:val="superscript"/>
            <w:lang w:eastAsia="it-IT"/>
          </w:rPr>
          <w:t>[2]</w:t>
        </w:r>
      </w:hyperlink>
    </w:p>
    <w:p w:rsidR="00611125" w:rsidRDefault="00611125">
      <w:bookmarkStart w:id="0" w:name="_GoBack"/>
      <w:bookmarkEnd w:id="0"/>
    </w:p>
    <w:sectPr w:rsidR="006111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01AA8"/>
    <w:multiLevelType w:val="multilevel"/>
    <w:tmpl w:val="A9641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A4"/>
    <w:rsid w:val="00230AA4"/>
    <w:rsid w:val="00611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0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0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8225">
      <w:bodyDiv w:val="1"/>
      <w:marLeft w:val="0"/>
      <w:marRight w:val="0"/>
      <w:marTop w:val="0"/>
      <w:marBottom w:val="0"/>
      <w:divBdr>
        <w:top w:val="none" w:sz="0" w:space="0" w:color="auto"/>
        <w:left w:val="none" w:sz="0" w:space="0" w:color="auto"/>
        <w:bottom w:val="none" w:sz="0" w:space="0" w:color="auto"/>
        <w:right w:val="none" w:sz="0" w:space="0" w:color="auto"/>
      </w:divBdr>
      <w:divsChild>
        <w:div w:id="1786266323">
          <w:marLeft w:val="0"/>
          <w:marRight w:val="0"/>
          <w:marTop w:val="0"/>
          <w:marBottom w:val="0"/>
          <w:divBdr>
            <w:top w:val="none" w:sz="0" w:space="0" w:color="auto"/>
            <w:left w:val="none" w:sz="0" w:space="0" w:color="auto"/>
            <w:bottom w:val="none" w:sz="0" w:space="0" w:color="auto"/>
            <w:right w:val="none" w:sz="0" w:space="0" w:color="auto"/>
          </w:divBdr>
          <w:divsChild>
            <w:div w:id="1475952213">
              <w:marLeft w:val="0"/>
              <w:marRight w:val="0"/>
              <w:marTop w:val="0"/>
              <w:marBottom w:val="0"/>
              <w:divBdr>
                <w:top w:val="none" w:sz="0" w:space="0" w:color="auto"/>
                <w:left w:val="none" w:sz="0" w:space="0" w:color="auto"/>
                <w:bottom w:val="none" w:sz="0" w:space="0" w:color="auto"/>
                <w:right w:val="none" w:sz="0" w:space="0" w:color="auto"/>
              </w:divBdr>
            </w:div>
          </w:divsChild>
        </w:div>
        <w:div w:id="2026710134">
          <w:marLeft w:val="0"/>
          <w:marRight w:val="0"/>
          <w:marTop w:val="0"/>
          <w:marBottom w:val="0"/>
          <w:divBdr>
            <w:top w:val="none" w:sz="0" w:space="0" w:color="auto"/>
            <w:left w:val="none" w:sz="0" w:space="0" w:color="auto"/>
            <w:bottom w:val="none" w:sz="0" w:space="0" w:color="auto"/>
            <w:right w:val="none" w:sz="0" w:space="0" w:color="auto"/>
          </w:divBdr>
          <w:divsChild>
            <w:div w:id="1923368140">
              <w:marLeft w:val="0"/>
              <w:marRight w:val="0"/>
              <w:marTop w:val="0"/>
              <w:marBottom w:val="0"/>
              <w:divBdr>
                <w:top w:val="none" w:sz="0" w:space="0" w:color="auto"/>
                <w:left w:val="none" w:sz="0" w:space="0" w:color="auto"/>
                <w:bottom w:val="none" w:sz="0" w:space="0" w:color="auto"/>
                <w:right w:val="none" w:sz="0" w:space="0" w:color="auto"/>
              </w:divBdr>
              <w:divsChild>
                <w:div w:id="960843768">
                  <w:marLeft w:val="0"/>
                  <w:marRight w:val="0"/>
                  <w:marTop w:val="0"/>
                  <w:marBottom w:val="0"/>
                  <w:divBdr>
                    <w:top w:val="none" w:sz="0" w:space="0" w:color="auto"/>
                    <w:left w:val="none" w:sz="0" w:space="0" w:color="auto"/>
                    <w:bottom w:val="none" w:sz="0" w:space="0" w:color="auto"/>
                    <w:right w:val="none" w:sz="0" w:space="0" w:color="auto"/>
                  </w:divBdr>
                </w:div>
              </w:divsChild>
            </w:div>
            <w:div w:id="785807385">
              <w:marLeft w:val="0"/>
              <w:marRight w:val="0"/>
              <w:marTop w:val="0"/>
              <w:marBottom w:val="0"/>
              <w:divBdr>
                <w:top w:val="none" w:sz="0" w:space="0" w:color="auto"/>
                <w:left w:val="none" w:sz="0" w:space="0" w:color="auto"/>
                <w:bottom w:val="none" w:sz="0" w:space="0" w:color="auto"/>
                <w:right w:val="none" w:sz="0" w:space="0" w:color="auto"/>
              </w:divBdr>
              <w:divsChild>
                <w:div w:id="330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1972">
          <w:marLeft w:val="0"/>
          <w:marRight w:val="0"/>
          <w:marTop w:val="0"/>
          <w:marBottom w:val="0"/>
          <w:divBdr>
            <w:top w:val="none" w:sz="0" w:space="0" w:color="auto"/>
            <w:left w:val="none" w:sz="0" w:space="0" w:color="auto"/>
            <w:bottom w:val="none" w:sz="0" w:space="0" w:color="auto"/>
            <w:right w:val="none" w:sz="0" w:space="0" w:color="auto"/>
          </w:divBdr>
        </w:div>
        <w:div w:id="22752578">
          <w:marLeft w:val="0"/>
          <w:marRight w:val="0"/>
          <w:marTop w:val="0"/>
          <w:marBottom w:val="0"/>
          <w:divBdr>
            <w:top w:val="none" w:sz="0" w:space="0" w:color="auto"/>
            <w:left w:val="none" w:sz="0" w:space="0" w:color="auto"/>
            <w:bottom w:val="none" w:sz="0" w:space="0" w:color="auto"/>
            <w:right w:val="none" w:sz="0" w:space="0" w:color="auto"/>
          </w:divBdr>
          <w:divsChild>
            <w:div w:id="2081828597">
              <w:marLeft w:val="0"/>
              <w:marRight w:val="0"/>
              <w:marTop w:val="0"/>
              <w:marBottom w:val="0"/>
              <w:divBdr>
                <w:top w:val="none" w:sz="0" w:space="0" w:color="auto"/>
                <w:left w:val="none" w:sz="0" w:space="0" w:color="auto"/>
                <w:bottom w:val="none" w:sz="0" w:space="0" w:color="auto"/>
                <w:right w:val="none" w:sz="0" w:space="0" w:color="auto"/>
              </w:divBdr>
            </w:div>
          </w:divsChild>
        </w:div>
        <w:div w:id="1593776300">
          <w:marLeft w:val="0"/>
          <w:marRight w:val="0"/>
          <w:marTop w:val="0"/>
          <w:marBottom w:val="0"/>
          <w:divBdr>
            <w:top w:val="none" w:sz="0" w:space="0" w:color="auto"/>
            <w:left w:val="none" w:sz="0" w:space="0" w:color="auto"/>
            <w:bottom w:val="none" w:sz="0" w:space="0" w:color="auto"/>
            <w:right w:val="none" w:sz="0" w:space="0" w:color="auto"/>
          </w:divBdr>
          <w:divsChild>
            <w:div w:id="1032851246">
              <w:marLeft w:val="0"/>
              <w:marRight w:val="0"/>
              <w:marTop w:val="0"/>
              <w:marBottom w:val="0"/>
              <w:divBdr>
                <w:top w:val="none" w:sz="0" w:space="0" w:color="auto"/>
                <w:left w:val="none" w:sz="0" w:space="0" w:color="auto"/>
                <w:bottom w:val="none" w:sz="0" w:space="0" w:color="auto"/>
                <w:right w:val="none" w:sz="0" w:space="0" w:color="auto"/>
              </w:divBdr>
              <w:divsChild>
                <w:div w:id="1398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211">
          <w:marLeft w:val="0"/>
          <w:marRight w:val="0"/>
          <w:marTop w:val="0"/>
          <w:marBottom w:val="0"/>
          <w:divBdr>
            <w:top w:val="none" w:sz="0" w:space="0" w:color="auto"/>
            <w:left w:val="none" w:sz="0" w:space="0" w:color="auto"/>
            <w:bottom w:val="none" w:sz="0" w:space="0" w:color="auto"/>
            <w:right w:val="none" w:sz="0" w:space="0" w:color="auto"/>
          </w:divBdr>
          <w:divsChild>
            <w:div w:id="132522372">
              <w:marLeft w:val="0"/>
              <w:marRight w:val="0"/>
              <w:marTop w:val="0"/>
              <w:marBottom w:val="0"/>
              <w:divBdr>
                <w:top w:val="none" w:sz="0" w:space="0" w:color="auto"/>
                <w:left w:val="none" w:sz="0" w:space="0" w:color="auto"/>
                <w:bottom w:val="none" w:sz="0" w:space="0" w:color="auto"/>
                <w:right w:val="none" w:sz="0" w:space="0" w:color="auto"/>
              </w:divBdr>
            </w:div>
          </w:divsChild>
        </w:div>
        <w:div w:id="431976633">
          <w:marLeft w:val="0"/>
          <w:marRight w:val="0"/>
          <w:marTop w:val="0"/>
          <w:marBottom w:val="0"/>
          <w:divBdr>
            <w:top w:val="none" w:sz="0" w:space="0" w:color="auto"/>
            <w:left w:val="none" w:sz="0" w:space="0" w:color="auto"/>
            <w:bottom w:val="none" w:sz="0" w:space="0" w:color="auto"/>
            <w:right w:val="none" w:sz="0" w:space="0" w:color="auto"/>
          </w:divBdr>
          <w:divsChild>
            <w:div w:id="745492029">
              <w:marLeft w:val="0"/>
              <w:marRight w:val="0"/>
              <w:marTop w:val="0"/>
              <w:marBottom w:val="0"/>
              <w:divBdr>
                <w:top w:val="none" w:sz="0" w:space="0" w:color="auto"/>
                <w:left w:val="none" w:sz="0" w:space="0" w:color="auto"/>
                <w:bottom w:val="none" w:sz="0" w:space="0" w:color="auto"/>
                <w:right w:val="none" w:sz="0" w:space="0" w:color="auto"/>
              </w:divBdr>
              <w:divsChild>
                <w:div w:id="12570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5135">
          <w:marLeft w:val="0"/>
          <w:marRight w:val="0"/>
          <w:marTop w:val="0"/>
          <w:marBottom w:val="0"/>
          <w:divBdr>
            <w:top w:val="none" w:sz="0" w:space="0" w:color="auto"/>
            <w:left w:val="none" w:sz="0" w:space="0" w:color="auto"/>
            <w:bottom w:val="none" w:sz="0" w:space="0" w:color="auto"/>
            <w:right w:val="none" w:sz="0" w:space="0" w:color="auto"/>
          </w:divBdr>
          <w:divsChild>
            <w:div w:id="624698283">
              <w:marLeft w:val="0"/>
              <w:marRight w:val="0"/>
              <w:marTop w:val="0"/>
              <w:marBottom w:val="0"/>
              <w:divBdr>
                <w:top w:val="none" w:sz="0" w:space="0" w:color="auto"/>
                <w:left w:val="none" w:sz="0" w:space="0" w:color="auto"/>
                <w:bottom w:val="none" w:sz="0" w:space="0" w:color="auto"/>
                <w:right w:val="none" w:sz="0" w:space="0" w:color="auto"/>
              </w:divBdr>
            </w:div>
          </w:divsChild>
        </w:div>
        <w:div w:id="1958949649">
          <w:marLeft w:val="0"/>
          <w:marRight w:val="0"/>
          <w:marTop w:val="0"/>
          <w:marBottom w:val="0"/>
          <w:divBdr>
            <w:top w:val="none" w:sz="0" w:space="0" w:color="auto"/>
            <w:left w:val="none" w:sz="0" w:space="0" w:color="auto"/>
            <w:bottom w:val="none" w:sz="0" w:space="0" w:color="auto"/>
            <w:right w:val="none" w:sz="0" w:space="0" w:color="auto"/>
          </w:divBdr>
          <w:divsChild>
            <w:div w:id="1684237709">
              <w:marLeft w:val="0"/>
              <w:marRight w:val="0"/>
              <w:marTop w:val="0"/>
              <w:marBottom w:val="0"/>
              <w:divBdr>
                <w:top w:val="none" w:sz="0" w:space="0" w:color="auto"/>
                <w:left w:val="none" w:sz="0" w:space="0" w:color="auto"/>
                <w:bottom w:val="none" w:sz="0" w:space="0" w:color="auto"/>
                <w:right w:val="none" w:sz="0" w:space="0" w:color="auto"/>
              </w:divBdr>
              <w:divsChild>
                <w:div w:id="5562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Tempio_di_Giove_Anxur" TargetMode="External"/><Relationship Id="rId117" Type="http://schemas.openxmlformats.org/officeDocument/2006/relationships/hyperlink" Target="https://it.wikipedia.org/wiki/Tempio_di_Giove_Anxur" TargetMode="External"/><Relationship Id="rId21" Type="http://schemas.openxmlformats.org/officeDocument/2006/relationships/hyperlink" Target="https://it.wikipedia.org/wiki/Terracina" TargetMode="External"/><Relationship Id="rId42" Type="http://schemas.openxmlformats.org/officeDocument/2006/relationships/hyperlink" Target="https://it.wikipedia.org/wiki/Volsci" TargetMode="External"/><Relationship Id="rId47" Type="http://schemas.openxmlformats.org/officeDocument/2006/relationships/hyperlink" Target="https://it.wikipedia.org/wiki/312_a.C." TargetMode="External"/><Relationship Id="rId63" Type="http://schemas.openxmlformats.org/officeDocument/2006/relationships/hyperlink" Target="https://it.wikipedia.org/wiki/XVI_secolo" TargetMode="External"/><Relationship Id="rId68" Type="http://schemas.openxmlformats.org/officeDocument/2006/relationships/hyperlink" Target="https://it.wikipedia.org/wiki/Venere_%28divinit%C3%A0%29" TargetMode="External"/><Relationship Id="rId84" Type="http://schemas.openxmlformats.org/officeDocument/2006/relationships/hyperlink" Target="https://it.wikipedia.org/wiki/Cella_templare" TargetMode="External"/><Relationship Id="rId89" Type="http://schemas.openxmlformats.org/officeDocument/2006/relationships/image" Target="media/image5.jpeg"/><Relationship Id="rId112" Type="http://schemas.openxmlformats.org/officeDocument/2006/relationships/hyperlink" Target="https://it.wikipedia.org/wiki/Architettura_ellenistica" TargetMode="External"/><Relationship Id="rId16" Type="http://schemas.openxmlformats.org/officeDocument/2006/relationships/hyperlink" Target="http://www.parks.it/mn.tempio.giove.anxur/index.html" TargetMode="External"/><Relationship Id="rId107" Type="http://schemas.openxmlformats.org/officeDocument/2006/relationships/hyperlink" Target="https://it.wikipedia.org/wiki/Lazio" TargetMode="External"/><Relationship Id="rId11" Type="http://schemas.openxmlformats.org/officeDocument/2006/relationships/hyperlink" Target="https://it.wikipedia.org/wiki/File:Tempio_Giove_Anxur.jpg" TargetMode="External"/><Relationship Id="rId24" Type="http://schemas.openxmlformats.org/officeDocument/2006/relationships/hyperlink" Target="https://it.wikipedia.org/wiki/Tempio_di_Giove_Anxur" TargetMode="External"/><Relationship Id="rId32" Type="http://schemas.openxmlformats.org/officeDocument/2006/relationships/hyperlink" Target="https://it.wikipedia.org/wiki/Tempio_di_Giove_Anxur" TargetMode="External"/><Relationship Id="rId37" Type="http://schemas.openxmlformats.org/officeDocument/2006/relationships/hyperlink" Target="https://it.wikipedia.org/wiki/Tempio_di_Giove_Anxur" TargetMode="External"/><Relationship Id="rId40" Type="http://schemas.openxmlformats.org/officeDocument/2006/relationships/hyperlink" Target="https://it.wikipedia.org/wiki/Agro_pontino" TargetMode="External"/><Relationship Id="rId45" Type="http://schemas.openxmlformats.org/officeDocument/2006/relationships/hyperlink" Target="https://it.wikipedia.org/wiki/329_a.C." TargetMode="External"/><Relationship Id="rId53" Type="http://schemas.openxmlformats.org/officeDocument/2006/relationships/hyperlink" Target="https://it.wikipedia.org/wiki/II_secolo_a.C." TargetMode="External"/><Relationship Id="rId58" Type="http://schemas.openxmlformats.org/officeDocument/2006/relationships/hyperlink" Target="https://it.wikipedia.org/wiki/Opera_incerta" TargetMode="External"/><Relationship Id="rId66" Type="http://schemas.openxmlformats.org/officeDocument/2006/relationships/hyperlink" Target="https://it.wikipedia.org/wiki/1896" TargetMode="External"/><Relationship Id="rId74" Type="http://schemas.openxmlformats.org/officeDocument/2006/relationships/hyperlink" Target="https://it.wikipedia.org/wiki/83_a.C." TargetMode="External"/><Relationship Id="rId79" Type="http://schemas.openxmlformats.org/officeDocument/2006/relationships/hyperlink" Target="https://it.wikipedia.org/wiki/Portico" TargetMode="External"/><Relationship Id="rId87" Type="http://schemas.openxmlformats.org/officeDocument/2006/relationships/image" Target="media/image4.jpeg"/><Relationship Id="rId102" Type="http://schemas.openxmlformats.org/officeDocument/2006/relationships/hyperlink" Target="https://it.wikipedia.org/wiki/II_secolo_a.C." TargetMode="External"/><Relationship Id="rId110" Type="http://schemas.openxmlformats.org/officeDocument/2006/relationships/hyperlink" Target="https://it.wikipedia.org/wiki/Opera_cementizia" TargetMode="External"/><Relationship Id="rId115" Type="http://schemas.openxmlformats.org/officeDocument/2006/relationships/hyperlink" Target="https://it.wikipedia.org/wiki/Monumento_naturale" TargetMode="External"/><Relationship Id="rId5" Type="http://schemas.openxmlformats.org/officeDocument/2006/relationships/webSettings" Target="webSettings.xml"/><Relationship Id="rId61" Type="http://schemas.openxmlformats.org/officeDocument/2006/relationships/hyperlink" Target="https://it.wikipedia.org/wiki/IX_secolo" TargetMode="External"/><Relationship Id="rId82" Type="http://schemas.openxmlformats.org/officeDocument/2006/relationships/hyperlink" Target="https://it.wikipedia.org/wiki/Pronao" TargetMode="External"/><Relationship Id="rId90" Type="http://schemas.openxmlformats.org/officeDocument/2006/relationships/hyperlink" Target="https://it.wikipedia.org/wiki/Ordine_corinzio" TargetMode="External"/><Relationship Id="rId95" Type="http://schemas.openxmlformats.org/officeDocument/2006/relationships/hyperlink" Target="https://it.wikipedia.org/wiki/Piombo" TargetMode="External"/><Relationship Id="rId19" Type="http://schemas.openxmlformats.org/officeDocument/2006/relationships/hyperlink" Target="https://it.wikipedia.org/wiki/I_secolo_a.C." TargetMode="External"/><Relationship Id="rId14" Type="http://schemas.openxmlformats.org/officeDocument/2006/relationships/hyperlink" Target="https://it.wikipedia.org/wiki/Italia" TargetMode="External"/><Relationship Id="rId22" Type="http://schemas.openxmlformats.org/officeDocument/2006/relationships/hyperlink" Target="https://it.wikipedia.org/wiki/Provincia_di_Latina" TargetMode="External"/><Relationship Id="rId27" Type="http://schemas.openxmlformats.org/officeDocument/2006/relationships/hyperlink" Target="https://it.wikipedia.org/wiki/Tempio_di_Giove_Anxur" TargetMode="External"/><Relationship Id="rId30" Type="http://schemas.openxmlformats.org/officeDocument/2006/relationships/hyperlink" Target="https://it.wikipedia.org/wiki/Tempio_di_Giove_Anxur" TargetMode="External"/><Relationship Id="rId35" Type="http://schemas.openxmlformats.org/officeDocument/2006/relationships/hyperlink" Target="https://it.wikipedia.org/wiki/Tempio_di_Giove_Anxur" TargetMode="External"/><Relationship Id="rId43" Type="http://schemas.openxmlformats.org/officeDocument/2006/relationships/hyperlink" Target="https://it.wikipedia.org/wiki/Repubblica_romana" TargetMode="External"/><Relationship Id="rId48" Type="http://schemas.openxmlformats.org/officeDocument/2006/relationships/hyperlink" Target="https://it.wikipedia.org/wiki/Via_Appia" TargetMode="External"/><Relationship Id="rId56" Type="http://schemas.openxmlformats.org/officeDocument/2006/relationships/hyperlink" Target="https://it.wikipedia.org/wiki/Lucio_Cornelio_Silla" TargetMode="External"/><Relationship Id="rId64" Type="http://schemas.openxmlformats.org/officeDocument/2006/relationships/hyperlink" Target="https://it.wikipedia.org/wiki/1894" TargetMode="External"/><Relationship Id="rId69" Type="http://schemas.openxmlformats.org/officeDocument/2006/relationships/hyperlink" Target="https://it.wikipedia.org/wiki/Feronia" TargetMode="External"/><Relationship Id="rId77" Type="http://schemas.openxmlformats.org/officeDocument/2006/relationships/hyperlink" Target="https://it.wikipedia.org/wiki/Torre" TargetMode="External"/><Relationship Id="rId100" Type="http://schemas.openxmlformats.org/officeDocument/2006/relationships/hyperlink" Target="https://it.wikipedia.org/wiki/Affresco" TargetMode="External"/><Relationship Id="rId105" Type="http://schemas.openxmlformats.org/officeDocument/2006/relationships/hyperlink" Target="https://it.wikipedia.org/wiki/1988" TargetMode="External"/><Relationship Id="rId113" Type="http://schemas.openxmlformats.org/officeDocument/2006/relationships/hyperlink" Target="https://it.wikipedia.org/wiki/Pergamo" TargetMode="External"/><Relationship Id="rId118" Type="http://schemas.openxmlformats.org/officeDocument/2006/relationships/fontTable" Target="fontTable.xml"/><Relationship Id="rId8" Type="http://schemas.openxmlformats.org/officeDocument/2006/relationships/hyperlink" Target="http://tools.wmflabs.org/geohack/geohack.php?language=it&amp;pagename=Tempio_di_Giove_Anxur&amp;params=41.29157_N_13.25982_E" TargetMode="External"/><Relationship Id="rId51" Type="http://schemas.openxmlformats.org/officeDocument/2006/relationships/hyperlink" Target="https://it.wikipedia.org/wiki/Opera_poligonale" TargetMode="External"/><Relationship Id="rId72" Type="http://schemas.openxmlformats.org/officeDocument/2006/relationships/hyperlink" Target="https://it.wikipedia.org/wiki/II_secolo_a.C." TargetMode="External"/><Relationship Id="rId80" Type="http://schemas.openxmlformats.org/officeDocument/2006/relationships/hyperlink" Target="https://it.wikipedia.org/wiki/Cammino_di_ronda" TargetMode="External"/><Relationship Id="rId85" Type="http://schemas.openxmlformats.org/officeDocument/2006/relationships/hyperlink" Target="https://it.wikipedia.org/wiki/Mosaico" TargetMode="External"/><Relationship Id="rId93" Type="http://schemas.openxmlformats.org/officeDocument/2006/relationships/hyperlink" Target="https://it.wikipedia.org/wiki/Ordine_ionico" TargetMode="External"/><Relationship Id="rId98" Type="http://schemas.openxmlformats.org/officeDocument/2006/relationships/hyperlink" Target="https://it.wikipedia.org/wiki/Stili_pompeiani"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s://it.wikipedia.org/wiki/Tempio_romano" TargetMode="External"/><Relationship Id="rId25" Type="http://schemas.openxmlformats.org/officeDocument/2006/relationships/hyperlink" Target="https://it.wikipedia.org/wiki/Tempio_di_Giove_Anxur" TargetMode="External"/><Relationship Id="rId33" Type="http://schemas.openxmlformats.org/officeDocument/2006/relationships/hyperlink" Target="https://it.wikipedia.org/wiki/Tempio_di_Giove_Anxur" TargetMode="External"/><Relationship Id="rId38" Type="http://schemas.openxmlformats.org/officeDocument/2006/relationships/hyperlink" Target="https://it.wikipedia.org/wiki/Monti_Ausoni" TargetMode="External"/><Relationship Id="rId46" Type="http://schemas.openxmlformats.org/officeDocument/2006/relationships/hyperlink" Target="https://it.wikipedia.org/wiki/Colonia_romana" TargetMode="External"/><Relationship Id="rId59" Type="http://schemas.openxmlformats.org/officeDocument/2006/relationships/hyperlink" Target="https://it.wikipedia.org/wiki/Alto_Medioevo" TargetMode="External"/><Relationship Id="rId67" Type="http://schemas.openxmlformats.org/officeDocument/2006/relationships/hyperlink" Target="https://it.wikipedia.org/wiki/Giove_%28divinit%C3%A0%29" TargetMode="External"/><Relationship Id="rId103" Type="http://schemas.openxmlformats.org/officeDocument/2006/relationships/hyperlink" Target="https://it.wikipedia.org/wiki/Mosaico" TargetMode="External"/><Relationship Id="rId108" Type="http://schemas.openxmlformats.org/officeDocument/2006/relationships/hyperlink" Target="https://it.wikipedia.org/wiki/II_secolo_a.C." TargetMode="External"/><Relationship Id="rId116" Type="http://schemas.openxmlformats.org/officeDocument/2006/relationships/hyperlink" Target="https://it.wikipedia.org/wiki/Terracina" TargetMode="External"/><Relationship Id="rId20" Type="http://schemas.openxmlformats.org/officeDocument/2006/relationships/hyperlink" Target="https://it.wikipedia.org/wiki/Monte_Sant%27Angelo_%28Lazio%29" TargetMode="External"/><Relationship Id="rId41" Type="http://schemas.openxmlformats.org/officeDocument/2006/relationships/hyperlink" Target="https://it.wikipedia.org/wiki/Ausoni" TargetMode="External"/><Relationship Id="rId54" Type="http://schemas.openxmlformats.org/officeDocument/2006/relationships/hyperlink" Target="https://it.wikipedia.org/wiki/File:TerracinaTempioGioveAnxur1.jpg" TargetMode="External"/><Relationship Id="rId62" Type="http://schemas.openxmlformats.org/officeDocument/2006/relationships/hyperlink" Target="https://it.wikipedia.org/wiki/XIII_secolo" TargetMode="External"/><Relationship Id="rId70" Type="http://schemas.openxmlformats.org/officeDocument/2006/relationships/hyperlink" Target="https://it.wikipedia.org/wiki/Volsci" TargetMode="External"/><Relationship Id="rId75" Type="http://schemas.openxmlformats.org/officeDocument/2006/relationships/hyperlink" Target="https://it.wikipedia.org/wiki/Gaio_Mario" TargetMode="External"/><Relationship Id="rId83" Type="http://schemas.openxmlformats.org/officeDocument/2006/relationships/hyperlink" Target="https://it.wikipedia.org/wiki/Calcare" TargetMode="External"/><Relationship Id="rId88" Type="http://schemas.openxmlformats.org/officeDocument/2006/relationships/hyperlink" Target="https://it.wikipedia.org/wiki/File:TerracinaTempioGioveAnxur3.jpg" TargetMode="External"/><Relationship Id="rId91" Type="http://schemas.openxmlformats.org/officeDocument/2006/relationships/hyperlink" Target="https://it.wikipedia.org/wiki/Edicola" TargetMode="External"/><Relationship Id="rId96" Type="http://schemas.openxmlformats.org/officeDocument/2006/relationships/hyperlink" Target="https://it.wikipedia.org/wiki/Opera_incerta" TargetMode="External"/><Relationship Id="rId111" Type="http://schemas.openxmlformats.org/officeDocument/2006/relationships/hyperlink" Target="https://it.wikipedia.org/wiki/Ordine_architettonico" TargetMode="External"/><Relationship Id="rId1" Type="http://schemas.openxmlformats.org/officeDocument/2006/relationships/numbering" Target="numbering.xml"/><Relationship Id="rId6" Type="http://schemas.openxmlformats.org/officeDocument/2006/relationships/hyperlink" Target="https://it.wikipedia.org/wiki/Coordinate_geografiche" TargetMode="External"/><Relationship Id="rId15" Type="http://schemas.openxmlformats.org/officeDocument/2006/relationships/hyperlink" Target="https://it.wikipedia.org/wiki/Patrimonio_dell%27umanit%C3%A0" TargetMode="External"/><Relationship Id="rId23" Type="http://schemas.openxmlformats.org/officeDocument/2006/relationships/hyperlink" Target="https://it.wikipedia.org/wiki/Tempio_di_Giove_Anxur" TargetMode="External"/><Relationship Id="rId28" Type="http://schemas.openxmlformats.org/officeDocument/2006/relationships/hyperlink" Target="https://it.wikipedia.org/wiki/Tempio_di_Giove_Anxur" TargetMode="External"/><Relationship Id="rId36" Type="http://schemas.openxmlformats.org/officeDocument/2006/relationships/hyperlink" Target="https://it.wikipedia.org/wiki/Tempio_di_Giove_Anxur" TargetMode="External"/><Relationship Id="rId49" Type="http://schemas.openxmlformats.org/officeDocument/2006/relationships/hyperlink" Target="https://it.wikipedia.org/wiki/Roma" TargetMode="External"/><Relationship Id="rId57" Type="http://schemas.openxmlformats.org/officeDocument/2006/relationships/hyperlink" Target="https://it.wikipedia.org/wiki/I_secolo_a.C." TargetMode="External"/><Relationship Id="rId106" Type="http://schemas.openxmlformats.org/officeDocument/2006/relationships/hyperlink" Target="https://it.wikipedia.org/wiki/Repubblica_romana" TargetMode="External"/><Relationship Id="rId114" Type="http://schemas.openxmlformats.org/officeDocument/2006/relationships/hyperlink" Target="https://it.wikipedia.org/wiki/Asia_Minore" TargetMode="External"/><Relationship Id="rId119" Type="http://schemas.openxmlformats.org/officeDocument/2006/relationships/theme" Target="theme/theme1.xml"/><Relationship Id="rId10" Type="http://schemas.openxmlformats.org/officeDocument/2006/relationships/hyperlink" Target="https://it.wikipedia.org/wiki/Tempio_di_Giove_Anxur" TargetMode="External"/><Relationship Id="rId31" Type="http://schemas.openxmlformats.org/officeDocument/2006/relationships/hyperlink" Target="https://it.wikipedia.org/wiki/Tempio_di_Giove_Anxur" TargetMode="External"/><Relationship Id="rId44" Type="http://schemas.openxmlformats.org/officeDocument/2006/relationships/hyperlink" Target="https://it.wikipedia.org/wiki/V_secolo_a.C." TargetMode="External"/><Relationship Id="rId52" Type="http://schemas.openxmlformats.org/officeDocument/2006/relationships/hyperlink" Target="https://it.wikipedia.org/wiki/Oracolo" TargetMode="External"/><Relationship Id="rId60" Type="http://schemas.openxmlformats.org/officeDocument/2006/relationships/hyperlink" Target="https://it.wikipedia.org/wiki/Chiesa_%28architettura%29" TargetMode="External"/><Relationship Id="rId65" Type="http://schemas.openxmlformats.org/officeDocument/2006/relationships/hyperlink" Target="https://it.wikipedia.org/wiki/Luigi_Borsari" TargetMode="External"/><Relationship Id="rId73" Type="http://schemas.openxmlformats.org/officeDocument/2006/relationships/hyperlink" Target="https://it.wikipedia.org/wiki/Lucio_Cornelio_Silla" TargetMode="External"/><Relationship Id="rId78" Type="http://schemas.openxmlformats.org/officeDocument/2006/relationships/hyperlink" Target="https://it.wikipedia.org/wiki/Acropoli" TargetMode="External"/><Relationship Id="rId81" Type="http://schemas.openxmlformats.org/officeDocument/2006/relationships/hyperlink" Target="https://it.wikipedia.org/wiki/In_antis" TargetMode="External"/><Relationship Id="rId86" Type="http://schemas.openxmlformats.org/officeDocument/2006/relationships/hyperlink" Target="https://it.wikipedia.org/wiki/File:TerracinaTempioGioveAnxur2.jpg" TargetMode="External"/><Relationship Id="rId94" Type="http://schemas.openxmlformats.org/officeDocument/2006/relationships/hyperlink" Target="https://it.wikipedia.org/wiki/Travertino" TargetMode="External"/><Relationship Id="rId99" Type="http://schemas.openxmlformats.org/officeDocument/2006/relationships/hyperlink" Target="https://it.wikipedia.org/wiki/Stucco" TargetMode="External"/><Relationship Id="rId101" Type="http://schemas.openxmlformats.org/officeDocument/2006/relationships/hyperlink" Target="https://it.wikipedia.org/wiki/Marmo_%28storia%29" TargetMode="External"/><Relationship Id="rId4" Type="http://schemas.openxmlformats.org/officeDocument/2006/relationships/settings" Target="settings.xml"/><Relationship Id="rId9" Type="http://schemas.openxmlformats.org/officeDocument/2006/relationships/hyperlink" Target="https://it.wikipedia.org/wiki/Tempio_di_Giove_Anxur" TargetMode="External"/><Relationship Id="rId13" Type="http://schemas.openxmlformats.org/officeDocument/2006/relationships/hyperlink" Target="https://it.wikipedia.org/wiki/Terracina" TargetMode="External"/><Relationship Id="rId18" Type="http://schemas.openxmlformats.org/officeDocument/2006/relationships/hyperlink" Target="https://it.wikipedia.org/wiki/Sostruzione" TargetMode="External"/><Relationship Id="rId39" Type="http://schemas.openxmlformats.org/officeDocument/2006/relationships/hyperlink" Target="https://it.wikipedia.org/wiki/Mar_Tirreno" TargetMode="External"/><Relationship Id="rId109" Type="http://schemas.openxmlformats.org/officeDocument/2006/relationships/hyperlink" Target="https://it.wikipedia.org/wiki/I_secolo_a.C." TargetMode="External"/><Relationship Id="rId34" Type="http://schemas.openxmlformats.org/officeDocument/2006/relationships/hyperlink" Target="https://it.wikipedia.org/wiki/Tempio_di_Giove_Anxur" TargetMode="External"/><Relationship Id="rId50" Type="http://schemas.openxmlformats.org/officeDocument/2006/relationships/hyperlink" Target="https://it.wikipedia.org/wiki/Capua_antica" TargetMode="External"/><Relationship Id="rId55" Type="http://schemas.openxmlformats.org/officeDocument/2006/relationships/image" Target="media/image3.jpeg"/><Relationship Id="rId76" Type="http://schemas.openxmlformats.org/officeDocument/2006/relationships/hyperlink" Target="https://it.wikipedia.org/wiki/Oracolo" TargetMode="External"/><Relationship Id="rId97" Type="http://schemas.openxmlformats.org/officeDocument/2006/relationships/hyperlink" Target="https://it.wikipedia.org/wiki/Opera_poligonale" TargetMode="External"/><Relationship Id="rId104" Type="http://schemas.openxmlformats.org/officeDocument/2006/relationships/hyperlink" Target="https://it.wikipedia.org/wiki/IX_secolo" TargetMode="External"/><Relationship Id="rId7" Type="http://schemas.openxmlformats.org/officeDocument/2006/relationships/image" Target="media/image1.png"/><Relationship Id="rId71" Type="http://schemas.openxmlformats.org/officeDocument/2006/relationships/hyperlink" Target="https://it.wikipedia.org/wiki/V_secolo_a.C." TargetMode="External"/><Relationship Id="rId92" Type="http://schemas.openxmlformats.org/officeDocument/2006/relationships/hyperlink" Target="https://it.wikipedia.org/wiki/Laterizio" TargetMode="External"/><Relationship Id="rId2" Type="http://schemas.openxmlformats.org/officeDocument/2006/relationships/styles" Target="styles.xml"/><Relationship Id="rId29" Type="http://schemas.openxmlformats.org/officeDocument/2006/relationships/hyperlink" Target="https://it.wikipedia.org/wiki/Tempio_di_Giove_Anxu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2936</Words>
  <Characters>16741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2015-10-25T21:36:00Z</dcterms:created>
  <dcterms:modified xsi:type="dcterms:W3CDTF">2015-10-25T21:37:00Z</dcterms:modified>
</cp:coreProperties>
</file>