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D" w:rsidRDefault="00B04ADB" w:rsidP="005D0BD8">
      <w:pPr>
        <w:spacing w:after="0"/>
        <w:jc w:val="center"/>
        <w:rPr>
          <w:b/>
          <w:sz w:val="32"/>
          <w:szCs w:val="32"/>
        </w:rPr>
      </w:pPr>
      <w:r>
        <w:rPr>
          <w:b/>
          <w:sz w:val="32"/>
          <w:szCs w:val="32"/>
        </w:rPr>
        <w:t>A cura di Padre Secondo Brunelli crs</w:t>
      </w:r>
    </w:p>
    <w:p w:rsidR="00B04ADB" w:rsidRDefault="00B04ADB" w:rsidP="005D0BD8">
      <w:pPr>
        <w:spacing w:after="0"/>
        <w:jc w:val="center"/>
        <w:rPr>
          <w:b/>
          <w:sz w:val="40"/>
          <w:szCs w:val="40"/>
        </w:rPr>
      </w:pPr>
    </w:p>
    <w:p w:rsidR="00B04ADB" w:rsidRDefault="00B04ADB" w:rsidP="005D0BD8">
      <w:pPr>
        <w:spacing w:after="0"/>
        <w:jc w:val="center"/>
        <w:rPr>
          <w:b/>
          <w:sz w:val="40"/>
          <w:szCs w:val="40"/>
        </w:rPr>
      </w:pPr>
      <w:r>
        <w:rPr>
          <w:b/>
          <w:sz w:val="40"/>
          <w:szCs w:val="40"/>
        </w:rPr>
        <w:t>NAPOLI</w:t>
      </w:r>
    </w:p>
    <w:p w:rsidR="00B04ADB" w:rsidRDefault="00B04ADB" w:rsidP="005D0BD8">
      <w:pPr>
        <w:spacing w:after="0"/>
        <w:jc w:val="center"/>
        <w:rPr>
          <w:b/>
          <w:sz w:val="40"/>
          <w:szCs w:val="40"/>
        </w:rPr>
      </w:pPr>
      <w:r>
        <w:rPr>
          <w:b/>
          <w:sz w:val="40"/>
          <w:szCs w:val="40"/>
        </w:rPr>
        <w:t>S. MARIA DI LORETO</w:t>
      </w:r>
    </w:p>
    <w:p w:rsidR="00B04ADB" w:rsidRDefault="00B04ADB" w:rsidP="005D0BD8">
      <w:pPr>
        <w:spacing w:after="0"/>
        <w:jc w:val="center"/>
        <w:rPr>
          <w:b/>
          <w:sz w:val="40"/>
          <w:szCs w:val="40"/>
        </w:rPr>
      </w:pPr>
      <w:r>
        <w:rPr>
          <w:b/>
          <w:sz w:val="40"/>
          <w:szCs w:val="40"/>
        </w:rPr>
        <w:t>RELIGIOSI</w:t>
      </w:r>
    </w:p>
    <w:p w:rsidR="00B04ADB" w:rsidRDefault="00B04ADB" w:rsidP="005D0BD8">
      <w:pPr>
        <w:spacing w:after="0"/>
        <w:jc w:val="center"/>
        <w:rPr>
          <w:b/>
          <w:sz w:val="40"/>
          <w:szCs w:val="40"/>
        </w:rPr>
      </w:pPr>
    </w:p>
    <w:p w:rsidR="00B04ADB" w:rsidRDefault="00B04ADB" w:rsidP="005D0BD8">
      <w:pPr>
        <w:spacing w:after="0"/>
        <w:jc w:val="center"/>
        <w:rPr>
          <w:b/>
          <w:sz w:val="32"/>
          <w:szCs w:val="32"/>
        </w:rPr>
      </w:pPr>
      <w:r>
        <w:rPr>
          <w:b/>
          <w:sz w:val="32"/>
          <w:szCs w:val="32"/>
        </w:rPr>
        <w:t>Mestre 29.4.2017</w:t>
      </w:r>
    </w:p>
    <w:p w:rsidR="00FC18DE" w:rsidRDefault="00FC18DE" w:rsidP="00FC18DE">
      <w:pPr>
        <w:spacing w:after="0"/>
        <w:rPr>
          <w:b/>
          <w:sz w:val="32"/>
          <w:szCs w:val="32"/>
        </w:rPr>
      </w:pPr>
    </w:p>
    <w:p w:rsidR="00B04ADB" w:rsidRDefault="004E4514" w:rsidP="00FC18DE">
      <w:pPr>
        <w:spacing w:after="0"/>
        <w:rPr>
          <w:b/>
          <w:sz w:val="32"/>
          <w:szCs w:val="32"/>
        </w:rPr>
      </w:pPr>
      <w:r>
        <w:rPr>
          <w:b/>
          <w:sz w:val="32"/>
          <w:szCs w:val="32"/>
        </w:rPr>
        <w:t>1597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1597</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Da Reggio Em.</w:t>
            </w:r>
          </w:p>
        </w:tc>
      </w:tr>
    </w:tbl>
    <w:p w:rsidR="004E4514" w:rsidRPr="004E4514" w:rsidRDefault="004E4514" w:rsidP="00FC18DE">
      <w:pPr>
        <w:spacing w:after="0"/>
        <w:rPr>
          <w:i/>
          <w:sz w:val="32"/>
          <w:szCs w:val="32"/>
        </w:rPr>
      </w:pPr>
    </w:p>
    <w:p w:rsidR="004E4514" w:rsidRDefault="004E4514" w:rsidP="00FC18DE">
      <w:pPr>
        <w:spacing w:after="0"/>
        <w:rPr>
          <w:b/>
          <w:sz w:val="32"/>
          <w:szCs w:val="32"/>
        </w:rPr>
      </w:pPr>
      <w:r>
        <w:rPr>
          <w:b/>
          <w:sz w:val="32"/>
          <w:szCs w:val="32"/>
        </w:rPr>
        <w:t>1598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4E4514" w:rsidRPr="00AF7968" w:rsidTr="00E6436B">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55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9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1599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9"/>
        <w:gridCol w:w="2551"/>
        <w:gridCol w:w="1593"/>
        <w:gridCol w:w="2445"/>
      </w:tblGrid>
      <w:tr w:rsidR="004E4514" w:rsidRPr="00AF7968" w:rsidTr="00E6436B">
        <w:tc>
          <w:tcPr>
            <w:tcW w:w="3189" w:type="dxa"/>
            <w:gridSpan w:val="2"/>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55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9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r w:rsidR="00E6436B" w:rsidRPr="00BE6405" w:rsidTr="00E6436B">
        <w:tc>
          <w:tcPr>
            <w:tcW w:w="3130" w:type="dxa"/>
          </w:tcPr>
          <w:p w:rsidR="00E6436B" w:rsidRDefault="00E6436B" w:rsidP="006D68B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Parascandolo Battista*</w:t>
            </w:r>
          </w:p>
        </w:tc>
        <w:tc>
          <w:tcPr>
            <w:tcW w:w="2610" w:type="dxa"/>
            <w:gridSpan w:val="2"/>
          </w:tcPr>
          <w:p w:rsidR="00E6436B" w:rsidRDefault="00E6436B" w:rsidP="006D68B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Già sacerdote</w:t>
            </w:r>
          </w:p>
        </w:tc>
        <w:tc>
          <w:tcPr>
            <w:tcW w:w="1593" w:type="dxa"/>
          </w:tcPr>
          <w:p w:rsidR="00E6436B" w:rsidRDefault="00E6436B" w:rsidP="00E6436B">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1599</w:t>
            </w:r>
          </w:p>
        </w:tc>
        <w:tc>
          <w:tcPr>
            <w:tcW w:w="2445" w:type="dxa"/>
          </w:tcPr>
          <w:p w:rsidR="00E6436B" w:rsidRPr="00BE6405" w:rsidRDefault="00E6436B" w:rsidP="006D68B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Entrata</w:t>
            </w: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4E4514" w:rsidTr="00A06CC1">
        <w:tc>
          <w:tcPr>
            <w:tcW w:w="3189" w:type="dxa"/>
          </w:tcPr>
          <w:p w:rsidR="004E4514" w:rsidRPr="004E4514" w:rsidRDefault="004E4514" w:rsidP="00FC18DE">
            <w:pPr>
              <w:spacing w:after="0"/>
              <w:rPr>
                <w:i/>
                <w:sz w:val="32"/>
                <w:szCs w:val="32"/>
              </w:rPr>
            </w:pPr>
            <w:r w:rsidRPr="004E4514">
              <w:rPr>
                <w:i/>
                <w:sz w:val="32"/>
                <w:szCs w:val="32"/>
              </w:rPr>
              <w:t xml:space="preserve">P. Nardino M.Antonio </w:t>
            </w:r>
          </w:p>
        </w:tc>
        <w:tc>
          <w:tcPr>
            <w:tcW w:w="2383" w:type="dxa"/>
          </w:tcPr>
          <w:p w:rsidR="004E4514" w:rsidRPr="004E4514" w:rsidRDefault="004E4514" w:rsidP="00FC18DE">
            <w:pPr>
              <w:spacing w:after="0"/>
              <w:rPr>
                <w:i/>
                <w:sz w:val="32"/>
                <w:szCs w:val="32"/>
              </w:rPr>
            </w:pPr>
            <w:r w:rsidRPr="004E4514">
              <w:rPr>
                <w:i/>
                <w:sz w:val="32"/>
                <w:szCs w:val="32"/>
              </w:rPr>
              <w:t>Rettore</w:t>
            </w:r>
          </w:p>
        </w:tc>
        <w:tc>
          <w:tcPr>
            <w:tcW w:w="1761" w:type="dxa"/>
          </w:tcPr>
          <w:p w:rsidR="004E4514" w:rsidRPr="004E4514" w:rsidRDefault="004E4514" w:rsidP="00FC18DE">
            <w:pPr>
              <w:spacing w:after="0"/>
              <w:rPr>
                <w:i/>
                <w:sz w:val="32"/>
                <w:szCs w:val="32"/>
              </w:rPr>
            </w:pPr>
            <w:r w:rsidRPr="004E4514">
              <w:rPr>
                <w:i/>
                <w:sz w:val="32"/>
                <w:szCs w:val="32"/>
              </w:rPr>
              <w:t>Presente</w:t>
            </w:r>
          </w:p>
        </w:tc>
        <w:tc>
          <w:tcPr>
            <w:tcW w:w="2445" w:type="dxa"/>
          </w:tcPr>
          <w:p w:rsidR="004E4514" w:rsidRPr="004E4514" w:rsidRDefault="004E4514" w:rsidP="00FC18DE">
            <w:pPr>
              <w:spacing w:after="0"/>
              <w:rPr>
                <w:i/>
                <w:sz w:val="32"/>
                <w:szCs w:val="32"/>
              </w:rPr>
            </w:pP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4E4514" w:rsidTr="00A06CC1">
        <w:tc>
          <w:tcPr>
            <w:tcW w:w="3189" w:type="dxa"/>
          </w:tcPr>
          <w:p w:rsidR="004E4514" w:rsidRPr="004E4514" w:rsidRDefault="004E4514" w:rsidP="00FC18DE">
            <w:pPr>
              <w:spacing w:after="0"/>
              <w:rPr>
                <w:i/>
                <w:sz w:val="32"/>
                <w:szCs w:val="32"/>
              </w:rPr>
            </w:pPr>
            <w:r w:rsidRPr="004E4514">
              <w:rPr>
                <w:i/>
                <w:sz w:val="32"/>
                <w:szCs w:val="32"/>
              </w:rPr>
              <w:t xml:space="preserve">P. Nardino M.Antonio </w:t>
            </w:r>
          </w:p>
        </w:tc>
        <w:tc>
          <w:tcPr>
            <w:tcW w:w="2383" w:type="dxa"/>
          </w:tcPr>
          <w:p w:rsidR="004E4514" w:rsidRPr="004E4514" w:rsidRDefault="004E4514" w:rsidP="00FC18DE">
            <w:pPr>
              <w:spacing w:after="0"/>
              <w:rPr>
                <w:i/>
                <w:sz w:val="32"/>
                <w:szCs w:val="32"/>
              </w:rPr>
            </w:pPr>
            <w:r w:rsidRPr="004E4514">
              <w:rPr>
                <w:i/>
                <w:sz w:val="32"/>
                <w:szCs w:val="32"/>
              </w:rPr>
              <w:t>Rettore</w:t>
            </w:r>
          </w:p>
        </w:tc>
        <w:tc>
          <w:tcPr>
            <w:tcW w:w="1761" w:type="dxa"/>
          </w:tcPr>
          <w:p w:rsidR="004E4514" w:rsidRPr="004E4514" w:rsidRDefault="004E4514" w:rsidP="00FC18DE">
            <w:pPr>
              <w:spacing w:after="0"/>
              <w:rPr>
                <w:i/>
                <w:sz w:val="32"/>
                <w:szCs w:val="32"/>
              </w:rPr>
            </w:pPr>
            <w:r w:rsidRPr="004E4514">
              <w:rPr>
                <w:i/>
                <w:sz w:val="32"/>
                <w:szCs w:val="32"/>
              </w:rPr>
              <w:t>Presente</w:t>
            </w:r>
          </w:p>
        </w:tc>
        <w:tc>
          <w:tcPr>
            <w:tcW w:w="2445" w:type="dxa"/>
          </w:tcPr>
          <w:p w:rsidR="004E4514" w:rsidRPr="004E4514" w:rsidRDefault="004E4514" w:rsidP="00FC18DE">
            <w:pPr>
              <w:spacing w:after="0"/>
              <w:rPr>
                <w:i/>
                <w:sz w:val="32"/>
                <w:szCs w:val="32"/>
              </w:rPr>
            </w:pPr>
          </w:p>
        </w:tc>
      </w:tr>
    </w:tbl>
    <w:p w:rsidR="004E4514" w:rsidRPr="004E4514" w:rsidRDefault="004E4514" w:rsidP="00FC18DE">
      <w:pPr>
        <w:spacing w:after="0"/>
        <w:rPr>
          <w:b/>
          <w:i/>
          <w:sz w:val="32"/>
          <w:szCs w:val="32"/>
        </w:rPr>
      </w:pPr>
    </w:p>
    <w:p w:rsidR="004E4514" w:rsidRDefault="004E4514" w:rsidP="00FC18DE">
      <w:pPr>
        <w:spacing w:after="0"/>
        <w:rPr>
          <w:b/>
          <w:sz w:val="32"/>
          <w:szCs w:val="32"/>
        </w:rPr>
      </w:pPr>
      <w:r>
        <w:rPr>
          <w:b/>
          <w:sz w:val="32"/>
          <w:szCs w:val="32"/>
        </w:rPr>
        <w:t>1602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1603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1604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 xml:space="preserve">P. Nardino M.Antonio </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1605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1606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1607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bl>
    <w:p w:rsidR="004E4514" w:rsidRDefault="004E4514" w:rsidP="00FC18DE">
      <w:pPr>
        <w:spacing w:after="0"/>
        <w:rPr>
          <w:b/>
          <w:sz w:val="32"/>
          <w:szCs w:val="32"/>
        </w:rPr>
      </w:pPr>
    </w:p>
    <w:p w:rsidR="004E4514" w:rsidRDefault="004E4514" w:rsidP="00FC18DE">
      <w:pPr>
        <w:spacing w:after="0"/>
        <w:rPr>
          <w:b/>
          <w:sz w:val="32"/>
          <w:szCs w:val="32"/>
        </w:rPr>
      </w:pPr>
      <w:r>
        <w:rPr>
          <w:b/>
          <w:sz w:val="32"/>
          <w:szCs w:val="32"/>
        </w:rPr>
        <w:t>1608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Nardino M.Antonio </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p>
        </w:tc>
      </w:tr>
    </w:tbl>
    <w:p w:rsidR="004E4514" w:rsidRDefault="004E4514" w:rsidP="00FC18DE">
      <w:pPr>
        <w:spacing w:after="0"/>
        <w:rPr>
          <w:b/>
          <w:sz w:val="32"/>
          <w:szCs w:val="32"/>
        </w:rPr>
      </w:pPr>
    </w:p>
    <w:p w:rsidR="002C7D95" w:rsidRPr="002C7D95" w:rsidRDefault="002C7D95" w:rsidP="002C7D95">
      <w:pPr>
        <w:spacing w:after="0"/>
        <w:rPr>
          <w:b/>
          <w:sz w:val="32"/>
          <w:szCs w:val="32"/>
        </w:rPr>
      </w:pPr>
      <w:r>
        <w:rPr>
          <w:b/>
          <w:i/>
          <w:sz w:val="32"/>
          <w:szCs w:val="32"/>
        </w:rPr>
        <w:t xml:space="preserve">Auctores, </w:t>
      </w:r>
      <w:r>
        <w:rPr>
          <w:b/>
          <w:sz w:val="32"/>
          <w:szCs w:val="32"/>
        </w:rPr>
        <w:t xml:space="preserve">p. </w:t>
      </w:r>
      <w:r w:rsidRPr="002C7D95">
        <w:rPr>
          <w:b/>
          <w:sz w:val="32"/>
          <w:szCs w:val="32"/>
        </w:rPr>
        <w:t>Longo Giovanni</w:t>
      </w:r>
      <w:r w:rsidRPr="002C7D95">
        <w:rPr>
          <w:b/>
          <w:sz w:val="32"/>
          <w:szCs w:val="32"/>
        </w:rPr>
        <w:tab/>
      </w:r>
      <w:r w:rsidRPr="002C7D95">
        <w:rPr>
          <w:b/>
          <w:sz w:val="32"/>
          <w:szCs w:val="32"/>
        </w:rPr>
        <w:tab/>
      </w:r>
      <w:r w:rsidRPr="002C7D95">
        <w:rPr>
          <w:b/>
          <w:sz w:val="32"/>
          <w:szCs w:val="32"/>
        </w:rPr>
        <w:tab/>
        <w:t>18-40</w:t>
      </w:r>
    </w:p>
    <w:p w:rsidR="004E4514" w:rsidRDefault="002C7D95" w:rsidP="00FC18DE">
      <w:pPr>
        <w:spacing w:after="0"/>
        <w:rPr>
          <w:b/>
          <w:sz w:val="32"/>
          <w:szCs w:val="32"/>
        </w:rPr>
      </w:pPr>
      <w:r w:rsidRPr="002C7D95">
        <w:rPr>
          <w:b/>
          <w:sz w:val="32"/>
          <w:szCs w:val="32"/>
        </w:rPr>
        <w:t>Ordinationi et regole della Compagnia di Sant’Orsola in Santa Maria di Loreto di Napoli, (Meditazioni), Napoli 1609</w:t>
      </w:r>
      <w:bookmarkStart w:id="0" w:name="_GoBack"/>
      <w:bookmarkEnd w:id="0"/>
      <w:r w:rsidR="004E4514">
        <w:rPr>
          <w:b/>
          <w:sz w:val="32"/>
          <w:szCs w:val="32"/>
        </w:rPr>
        <w:t>1609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4E4514" w:rsidRPr="00AF7968" w:rsidTr="00A06CC1">
        <w:tc>
          <w:tcPr>
            <w:tcW w:w="3189"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Nardino M.Antonio (1)</w:t>
            </w:r>
          </w:p>
        </w:tc>
        <w:tc>
          <w:tcPr>
            <w:tcW w:w="2383"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S. Maria Loreto</w:t>
            </w:r>
          </w:p>
        </w:tc>
        <w:tc>
          <w:tcPr>
            <w:tcW w:w="1761" w:type="dxa"/>
          </w:tcPr>
          <w:p w:rsidR="004E4514" w:rsidRPr="00AF7968" w:rsidRDefault="004E4514"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17.2.1609</w:t>
            </w:r>
          </w:p>
        </w:tc>
        <w:tc>
          <w:tcPr>
            <w:tcW w:w="2445" w:type="dxa"/>
          </w:tcPr>
          <w:p w:rsidR="004E4514" w:rsidRPr="002B3E1F" w:rsidRDefault="004E4514" w:rsidP="00FC18DE">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+ 17.2.1609</w:t>
            </w:r>
          </w:p>
        </w:tc>
      </w:tr>
    </w:tbl>
    <w:p w:rsidR="004E4514" w:rsidRPr="00E22040" w:rsidRDefault="004E4514" w:rsidP="00FC18DE">
      <w:pPr>
        <w:spacing w:after="0"/>
        <w:rPr>
          <w:i/>
          <w:sz w:val="32"/>
          <w:szCs w:val="32"/>
        </w:rPr>
      </w:pPr>
      <w:r>
        <w:rPr>
          <w:i/>
          <w:sz w:val="32"/>
          <w:szCs w:val="32"/>
        </w:rPr>
        <w:t>(1) Riv. Congr., fasc. 15, 1927, P. Nardino Marcantonio, pag. 144-145</w:t>
      </w:r>
    </w:p>
    <w:p w:rsidR="00FC18DE" w:rsidRDefault="00FC18DE" w:rsidP="00FC18DE">
      <w:pPr>
        <w:spacing w:after="0"/>
        <w:rPr>
          <w:b/>
          <w:sz w:val="32"/>
          <w:szCs w:val="32"/>
        </w:rPr>
      </w:pPr>
    </w:p>
    <w:p w:rsidR="00351141" w:rsidRDefault="00351141" w:rsidP="00FC18DE">
      <w:pPr>
        <w:spacing w:after="0"/>
        <w:rPr>
          <w:b/>
          <w:sz w:val="32"/>
          <w:szCs w:val="32"/>
        </w:rPr>
      </w:pPr>
      <w:r>
        <w:rPr>
          <w:b/>
          <w:sz w:val="32"/>
          <w:szCs w:val="32"/>
        </w:rPr>
        <w:t>1615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35114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351141" w:rsidRDefault="00351141" w:rsidP="00FC18DE">
      <w:pPr>
        <w:spacing w:after="0"/>
        <w:rPr>
          <w:b/>
          <w:sz w:val="32"/>
          <w:szCs w:val="32"/>
        </w:rPr>
      </w:pPr>
      <w:r>
        <w:rPr>
          <w:b/>
          <w:sz w:val="32"/>
          <w:szCs w:val="32"/>
        </w:rPr>
        <w:t>1624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351141" w:rsidRPr="00AF7968" w:rsidTr="000C7787">
        <w:tc>
          <w:tcPr>
            <w:tcW w:w="3189"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Gatti Boniforte </w:t>
            </w:r>
          </w:p>
        </w:tc>
        <w:tc>
          <w:tcPr>
            <w:tcW w:w="2383" w:type="dxa"/>
          </w:tcPr>
          <w:p w:rsidR="00351141" w:rsidRDefault="00351141" w:rsidP="000C7787">
            <w:pPr>
              <w:spacing w:after="0"/>
              <w:rPr>
                <w:rFonts w:ascii="Times New Roman" w:eastAsia="Times New Roman" w:hAnsi="Times New Roman" w:cs="Times New Roman"/>
                <w:i/>
                <w:sz w:val="28"/>
                <w:szCs w:val="28"/>
                <w:lang w:eastAsia="it-IT"/>
              </w:rPr>
            </w:pPr>
          </w:p>
        </w:tc>
        <w:tc>
          <w:tcPr>
            <w:tcW w:w="1761" w:type="dxa"/>
          </w:tcPr>
          <w:p w:rsidR="00351141" w:rsidRDefault="00351141" w:rsidP="000C7787">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351141" w:rsidRPr="005D0BD8" w:rsidRDefault="00351141" w:rsidP="000C7787">
            <w:pPr>
              <w:spacing w:after="0"/>
              <w:rPr>
                <w:rFonts w:ascii="Times New Roman" w:eastAsia="Times New Roman" w:hAnsi="Times New Roman" w:cs="Times New Roman"/>
                <w:b/>
                <w:i/>
                <w:sz w:val="28"/>
                <w:szCs w:val="28"/>
                <w:lang w:eastAsia="it-IT"/>
              </w:rPr>
            </w:pPr>
          </w:p>
        </w:tc>
      </w:tr>
    </w:tbl>
    <w:p w:rsidR="00351141" w:rsidRDefault="00351141" w:rsidP="00FC18DE">
      <w:pPr>
        <w:spacing w:after="0"/>
        <w:rPr>
          <w:b/>
          <w:sz w:val="32"/>
          <w:szCs w:val="32"/>
        </w:rPr>
      </w:pPr>
    </w:p>
    <w:p w:rsidR="00FC18DE" w:rsidRDefault="00FC18DE" w:rsidP="00FC18DE">
      <w:pPr>
        <w:spacing w:after="0"/>
        <w:rPr>
          <w:b/>
          <w:sz w:val="32"/>
          <w:szCs w:val="32"/>
        </w:rPr>
      </w:pPr>
      <w:r>
        <w:rPr>
          <w:b/>
          <w:sz w:val="32"/>
          <w:szCs w:val="32"/>
        </w:rPr>
        <w:t>1621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FC18DE" w:rsidRPr="00AF7968" w:rsidTr="005D0BD8">
        <w:tc>
          <w:tcPr>
            <w:tcW w:w="3189" w:type="dxa"/>
          </w:tcPr>
          <w:p w:rsidR="00FC18DE" w:rsidRPr="00AF7968" w:rsidRDefault="00FC18DE"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Apponzio Giulio (1)</w:t>
            </w:r>
          </w:p>
        </w:tc>
        <w:tc>
          <w:tcPr>
            <w:tcW w:w="2383" w:type="dxa"/>
          </w:tcPr>
          <w:p w:rsidR="00FC18DE" w:rsidRPr="00AF7968" w:rsidRDefault="00FC18DE"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S. Maria Loreto</w:t>
            </w:r>
          </w:p>
        </w:tc>
        <w:tc>
          <w:tcPr>
            <w:tcW w:w="1761" w:type="dxa"/>
          </w:tcPr>
          <w:p w:rsidR="00FC18DE" w:rsidRPr="00AF7968" w:rsidRDefault="00FC18DE"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30.1.1621</w:t>
            </w:r>
          </w:p>
        </w:tc>
        <w:tc>
          <w:tcPr>
            <w:tcW w:w="2445" w:type="dxa"/>
          </w:tcPr>
          <w:p w:rsidR="00FC18DE" w:rsidRPr="002B3E1F" w:rsidRDefault="00FC18DE" w:rsidP="00FC18DE">
            <w:pPr>
              <w:spacing w:after="0"/>
              <w:rPr>
                <w:rFonts w:ascii="Times New Roman" w:eastAsia="Times New Roman" w:hAnsi="Times New Roman" w:cs="Times New Roman"/>
                <w:b/>
                <w:i/>
                <w:sz w:val="28"/>
                <w:szCs w:val="28"/>
                <w:lang w:eastAsia="it-IT"/>
              </w:rPr>
            </w:pPr>
            <w:r w:rsidRPr="002B3E1F">
              <w:rPr>
                <w:rFonts w:ascii="Times New Roman" w:eastAsia="Times New Roman" w:hAnsi="Times New Roman" w:cs="Times New Roman"/>
                <w:b/>
                <w:i/>
                <w:sz w:val="28"/>
                <w:szCs w:val="28"/>
                <w:lang w:eastAsia="it-IT"/>
              </w:rPr>
              <w:t>+ 30.1.1621</w:t>
            </w:r>
          </w:p>
        </w:tc>
      </w:tr>
      <w:tr w:rsidR="00FC18DE" w:rsidRPr="00AF7968" w:rsidTr="005D0BD8">
        <w:tc>
          <w:tcPr>
            <w:tcW w:w="3189" w:type="dxa"/>
          </w:tcPr>
          <w:p w:rsidR="00FC18DE" w:rsidRDefault="00FC18DE"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Beccaria Ant.Franc. (2)</w:t>
            </w:r>
          </w:p>
        </w:tc>
        <w:tc>
          <w:tcPr>
            <w:tcW w:w="2383" w:type="dxa"/>
          </w:tcPr>
          <w:p w:rsidR="00FC18DE" w:rsidRDefault="00FC18DE"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S. Maria Loreto</w:t>
            </w:r>
          </w:p>
        </w:tc>
        <w:tc>
          <w:tcPr>
            <w:tcW w:w="1761" w:type="dxa"/>
          </w:tcPr>
          <w:p w:rsidR="00FC18DE" w:rsidRDefault="00FC18DE"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4.2.1621</w:t>
            </w:r>
          </w:p>
        </w:tc>
        <w:tc>
          <w:tcPr>
            <w:tcW w:w="2445" w:type="dxa"/>
          </w:tcPr>
          <w:p w:rsidR="00FC18DE" w:rsidRPr="002B3E1F" w:rsidRDefault="00FC18DE" w:rsidP="00FC18DE">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+ 4.2.11621</w:t>
            </w:r>
          </w:p>
        </w:tc>
      </w:tr>
      <w:tr w:rsidR="005D0BD8" w:rsidRPr="00AF7968" w:rsidTr="005D0BD8">
        <w:tc>
          <w:tcPr>
            <w:tcW w:w="3189" w:type="dxa"/>
          </w:tcPr>
          <w:p w:rsidR="005D0BD8" w:rsidRDefault="005D0BD8"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Gatti Boniforte (3)</w:t>
            </w:r>
          </w:p>
        </w:tc>
        <w:tc>
          <w:tcPr>
            <w:tcW w:w="2383" w:type="dxa"/>
          </w:tcPr>
          <w:p w:rsidR="005D0BD8" w:rsidRDefault="005D0BD8" w:rsidP="00FC18DE">
            <w:pPr>
              <w:spacing w:after="0"/>
              <w:rPr>
                <w:rFonts w:ascii="Times New Roman" w:eastAsia="Times New Roman" w:hAnsi="Times New Roman" w:cs="Times New Roman"/>
                <w:i/>
                <w:sz w:val="28"/>
                <w:szCs w:val="28"/>
                <w:lang w:eastAsia="it-IT"/>
              </w:rPr>
            </w:pPr>
          </w:p>
        </w:tc>
        <w:tc>
          <w:tcPr>
            <w:tcW w:w="1761" w:type="dxa"/>
          </w:tcPr>
          <w:p w:rsidR="005D0BD8" w:rsidRDefault="005D0BD8" w:rsidP="00FC18D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7.3.1621</w:t>
            </w:r>
          </w:p>
        </w:tc>
        <w:tc>
          <w:tcPr>
            <w:tcW w:w="2445" w:type="dxa"/>
          </w:tcPr>
          <w:p w:rsidR="005D0BD8" w:rsidRPr="005D0BD8" w:rsidRDefault="005D0BD8" w:rsidP="00FC18DE">
            <w:pPr>
              <w:spacing w:after="0"/>
              <w:rPr>
                <w:rFonts w:ascii="Times New Roman" w:eastAsia="Times New Roman" w:hAnsi="Times New Roman" w:cs="Times New Roman"/>
                <w:b/>
                <w:i/>
                <w:sz w:val="28"/>
                <w:szCs w:val="28"/>
                <w:lang w:eastAsia="it-IT"/>
              </w:rPr>
            </w:pPr>
            <w:r w:rsidRPr="005D0BD8">
              <w:rPr>
                <w:rFonts w:ascii="Times New Roman" w:eastAsia="Times New Roman" w:hAnsi="Times New Roman" w:cs="Times New Roman"/>
                <w:b/>
                <w:i/>
                <w:sz w:val="28"/>
                <w:szCs w:val="28"/>
                <w:lang w:eastAsia="it-IT"/>
              </w:rPr>
              <w:t>+ 7.3.1621</w:t>
            </w:r>
          </w:p>
        </w:tc>
      </w:tr>
    </w:tbl>
    <w:p w:rsidR="00FC18DE" w:rsidRDefault="00FC18DE" w:rsidP="00FC18DE">
      <w:pPr>
        <w:spacing w:after="0"/>
        <w:rPr>
          <w:i/>
          <w:sz w:val="32"/>
          <w:szCs w:val="32"/>
        </w:rPr>
      </w:pPr>
      <w:r>
        <w:rPr>
          <w:i/>
          <w:sz w:val="32"/>
          <w:szCs w:val="32"/>
        </w:rPr>
        <w:t>(1) cfr. Riv. Congr., fasc. 5, 1925, P. Apponzio Giulio, pag. 160</w:t>
      </w:r>
    </w:p>
    <w:p w:rsidR="00FC18DE" w:rsidRDefault="00FC18DE" w:rsidP="00FC18DE">
      <w:pPr>
        <w:spacing w:after="0"/>
        <w:rPr>
          <w:i/>
          <w:sz w:val="28"/>
          <w:szCs w:val="28"/>
        </w:rPr>
      </w:pPr>
      <w:r>
        <w:rPr>
          <w:i/>
          <w:sz w:val="28"/>
          <w:szCs w:val="28"/>
        </w:rPr>
        <w:t>( 2) Riv. Congr., fasc. 7, 1926, P. Beccaaria Antonio Francesco, pag. 14</w:t>
      </w:r>
    </w:p>
    <w:p w:rsidR="005D0BD8" w:rsidRPr="002B3E1F" w:rsidRDefault="005D0BD8" w:rsidP="00FC18DE">
      <w:pPr>
        <w:spacing w:after="0"/>
        <w:rPr>
          <w:i/>
          <w:sz w:val="32"/>
          <w:szCs w:val="32"/>
        </w:rPr>
      </w:pPr>
      <w:r>
        <w:rPr>
          <w:i/>
          <w:sz w:val="28"/>
          <w:szCs w:val="28"/>
        </w:rPr>
        <w:t>(3) Riv. Congr., fasc. 21, 1928, P. Gatti Boniforte, pag. 114</w:t>
      </w:r>
    </w:p>
    <w:p w:rsidR="00B04ADB" w:rsidRDefault="00B04ADB" w:rsidP="00FC18DE">
      <w:pPr>
        <w:spacing w:after="0"/>
        <w:rPr>
          <w:b/>
          <w:sz w:val="32"/>
          <w:szCs w:val="32"/>
        </w:rPr>
      </w:pPr>
    </w:p>
    <w:p w:rsidR="00C05C86" w:rsidRDefault="00C05C86" w:rsidP="00FC18DE">
      <w:pPr>
        <w:spacing w:after="0"/>
        <w:rPr>
          <w:b/>
          <w:sz w:val="32"/>
          <w:szCs w:val="32"/>
        </w:rPr>
      </w:pPr>
      <w:r>
        <w:rPr>
          <w:b/>
          <w:sz w:val="32"/>
          <w:szCs w:val="32"/>
        </w:rPr>
        <w:t>1651</w:t>
      </w:r>
    </w:p>
    <w:p w:rsidR="00C05C86" w:rsidRDefault="00C05C86" w:rsidP="00FC18DE">
      <w:pPr>
        <w:spacing w:after="0"/>
        <w:rPr>
          <w:b/>
          <w:sz w:val="32"/>
          <w:szCs w:val="32"/>
        </w:rPr>
      </w:pPr>
      <w:r>
        <w:rPr>
          <w:b/>
          <w:sz w:val="32"/>
          <w:szCs w:val="32"/>
        </w:rPr>
        <w:t>1652</w:t>
      </w:r>
    </w:p>
    <w:p w:rsidR="00C05C86" w:rsidRDefault="00C05C86" w:rsidP="00FC18DE">
      <w:pPr>
        <w:spacing w:after="0"/>
        <w:rPr>
          <w:b/>
          <w:sz w:val="32"/>
          <w:szCs w:val="32"/>
        </w:rPr>
      </w:pPr>
    </w:p>
    <w:p w:rsidR="00C05C86" w:rsidRPr="00C05C86" w:rsidRDefault="00C05C86" w:rsidP="00C05C86">
      <w:pPr>
        <w:spacing w:after="0"/>
        <w:jc w:val="both"/>
        <w:rPr>
          <w:b/>
          <w:sz w:val="32"/>
          <w:szCs w:val="32"/>
        </w:rPr>
      </w:pPr>
      <w:r w:rsidRPr="00C05C86">
        <w:rPr>
          <w:b/>
          <w:sz w:val="32"/>
          <w:szCs w:val="32"/>
        </w:rPr>
        <w:t>251 - 513</w:t>
      </w:r>
    </w:p>
    <w:p w:rsidR="00C05C86" w:rsidRPr="00C05C86" w:rsidRDefault="00C05C86" w:rsidP="00C05C86">
      <w:pPr>
        <w:spacing w:after="0"/>
        <w:jc w:val="both"/>
        <w:rPr>
          <w:b/>
          <w:sz w:val="32"/>
          <w:szCs w:val="32"/>
        </w:rPr>
      </w:pPr>
      <w:r w:rsidRPr="00C05C86">
        <w:rPr>
          <w:b/>
          <w:sz w:val="32"/>
          <w:szCs w:val="32"/>
        </w:rPr>
        <w:t>n.n., Dello sponsalitio del B. Girolamo Emiliani fondatore della Congregatione de' Somaschi con l' Orfanezza. Napoli, Fusco 1653, pp. 16 (notizie dattil. di p. Tentorio crs.).</w:t>
      </w:r>
    </w:p>
    <w:p w:rsidR="00C05C86" w:rsidRPr="00C05C86" w:rsidRDefault="00C05C86" w:rsidP="00C05C86">
      <w:pPr>
        <w:spacing w:after="0"/>
        <w:jc w:val="both"/>
        <w:rPr>
          <w:b/>
          <w:sz w:val="32"/>
          <w:szCs w:val="32"/>
        </w:rPr>
      </w:pPr>
      <w:r w:rsidRPr="00C05C86">
        <w:rPr>
          <w:b/>
          <w:sz w:val="32"/>
          <w:szCs w:val="32"/>
        </w:rPr>
        <w:t>1653</w:t>
      </w:r>
    </w:p>
    <w:p w:rsidR="00C05C86" w:rsidRPr="00C05C86" w:rsidRDefault="00C05C86" w:rsidP="00C05C86">
      <w:pPr>
        <w:spacing w:after="0"/>
        <w:jc w:val="both"/>
        <w:rPr>
          <w:b/>
          <w:sz w:val="32"/>
          <w:szCs w:val="32"/>
        </w:rPr>
      </w:pPr>
      <w:r w:rsidRPr="00C05C86">
        <w:rPr>
          <w:b/>
          <w:sz w:val="32"/>
          <w:szCs w:val="32"/>
        </w:rPr>
        <w:lastRenderedPageBreak/>
        <w:t>cfr. AGCRS, 85 - 104 (fotocopia dell' operetta).</w:t>
      </w:r>
    </w:p>
    <w:p w:rsidR="00C05C86" w:rsidRDefault="00C05C86" w:rsidP="00C05C86">
      <w:pPr>
        <w:spacing w:after="0"/>
        <w:jc w:val="both"/>
        <w:rPr>
          <w:b/>
          <w:sz w:val="32"/>
          <w:szCs w:val="32"/>
        </w:rPr>
      </w:pPr>
      <w:r w:rsidRPr="00C05C86">
        <w:rPr>
          <w:b/>
          <w:sz w:val="32"/>
          <w:szCs w:val="32"/>
        </w:rPr>
        <w:t>Opera drammatica in musica, rappresentata dagli alunni del COnservatorio della Casa Santa di Loreto in Napoli nelle ferie d' autunno nel medesimo Conservatorio, dedicata al Preposito Generale p. Galliano Girolamo crs., musica di D. C. Andrea Murino maestro di Cappella di detta Santa Casa.</w:t>
      </w:r>
    </w:p>
    <w:p w:rsidR="00C05C86" w:rsidRDefault="00C05C86" w:rsidP="00C05C86">
      <w:pPr>
        <w:spacing w:after="0"/>
        <w:jc w:val="both"/>
        <w:rPr>
          <w:b/>
          <w:sz w:val="32"/>
          <w:szCs w:val="32"/>
        </w:rPr>
      </w:pPr>
    </w:p>
    <w:p w:rsidR="00C05C86" w:rsidRDefault="00C05C86" w:rsidP="00C05C86">
      <w:pPr>
        <w:spacing w:after="0"/>
        <w:jc w:val="both"/>
        <w:rPr>
          <w:b/>
          <w:sz w:val="32"/>
          <w:szCs w:val="32"/>
        </w:rPr>
      </w:pPr>
      <w:r>
        <w:rPr>
          <w:b/>
          <w:sz w:val="32"/>
          <w:szCs w:val="32"/>
        </w:rPr>
        <w:t>1653</w:t>
      </w:r>
    </w:p>
    <w:p w:rsidR="00DB1EA3" w:rsidRDefault="00DB1EA3" w:rsidP="00C05C86">
      <w:pPr>
        <w:spacing w:after="0"/>
        <w:jc w:val="both"/>
        <w:rPr>
          <w:b/>
          <w:sz w:val="32"/>
          <w:szCs w:val="32"/>
        </w:rPr>
      </w:pPr>
    </w:p>
    <w:p w:rsidR="00DB1EA3" w:rsidRDefault="00DB1EA3" w:rsidP="00C05C86">
      <w:pPr>
        <w:spacing w:after="0"/>
        <w:jc w:val="both"/>
        <w:rPr>
          <w:b/>
          <w:sz w:val="32"/>
          <w:szCs w:val="32"/>
        </w:rPr>
      </w:pPr>
      <w:r>
        <w:rPr>
          <w:b/>
          <w:sz w:val="32"/>
          <w:szCs w:val="32"/>
        </w:rPr>
        <w:t>1702</w:t>
      </w:r>
    </w:p>
    <w:tbl>
      <w:tblPr>
        <w:tblW w:w="98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551"/>
        <w:gridCol w:w="1559"/>
        <w:gridCol w:w="2455"/>
      </w:tblGrid>
      <w:tr w:rsidR="00DB1EA3" w:rsidRPr="00DB1EA3" w:rsidTr="002C22E9">
        <w:tc>
          <w:tcPr>
            <w:tcW w:w="3275" w:type="dxa"/>
            <w:tcBorders>
              <w:top w:val="single" w:sz="4" w:space="0" w:color="auto"/>
              <w:left w:val="single" w:sz="4" w:space="0" w:color="auto"/>
              <w:bottom w:val="single" w:sz="4" w:space="0" w:color="auto"/>
              <w:right w:val="single" w:sz="4" w:space="0" w:color="auto"/>
            </w:tcBorders>
          </w:tcPr>
          <w:p w:rsidR="00DB1EA3" w:rsidRPr="00DB1EA3" w:rsidRDefault="00DB1EA3" w:rsidP="002C22E9">
            <w:pPr>
              <w:spacing w:after="0"/>
              <w:rPr>
                <w:i/>
                <w:sz w:val="28"/>
                <w:szCs w:val="28"/>
              </w:rPr>
            </w:pPr>
            <w:r w:rsidRPr="00DB1EA3">
              <w:rPr>
                <w:i/>
                <w:sz w:val="28"/>
                <w:szCs w:val="28"/>
              </w:rPr>
              <w:t>P. Palma Nicolò</w:t>
            </w:r>
          </w:p>
          <w:p w:rsidR="00DB1EA3" w:rsidRPr="00DB1EA3" w:rsidRDefault="00DB1EA3" w:rsidP="002C22E9">
            <w:pPr>
              <w:spacing w:after="0"/>
              <w:rPr>
                <w:i/>
                <w:sz w:val="28"/>
                <w:szCs w:val="28"/>
              </w:rPr>
            </w:pPr>
            <w:r w:rsidRPr="00DB1EA3">
              <w:rPr>
                <w:i/>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DB1EA3" w:rsidRPr="00DB1EA3" w:rsidRDefault="00DB1EA3" w:rsidP="002C22E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B1EA3" w:rsidRPr="00DB1EA3" w:rsidRDefault="00DB1EA3" w:rsidP="002C22E9">
            <w:pPr>
              <w:spacing w:after="0"/>
              <w:rPr>
                <w:i/>
                <w:sz w:val="28"/>
                <w:szCs w:val="28"/>
              </w:rPr>
            </w:pPr>
            <w:r w:rsidRPr="00DB1EA3">
              <w:rPr>
                <w:i/>
                <w:sz w:val="28"/>
                <w:szCs w:val="28"/>
              </w:rPr>
              <w:t>29.5.1702</w:t>
            </w:r>
          </w:p>
        </w:tc>
        <w:tc>
          <w:tcPr>
            <w:tcW w:w="2455" w:type="dxa"/>
            <w:tcBorders>
              <w:top w:val="single" w:sz="4" w:space="0" w:color="auto"/>
              <w:left w:val="single" w:sz="4" w:space="0" w:color="auto"/>
              <w:bottom w:val="single" w:sz="4" w:space="0" w:color="auto"/>
              <w:right w:val="single" w:sz="4" w:space="0" w:color="auto"/>
            </w:tcBorders>
          </w:tcPr>
          <w:p w:rsidR="00DB1EA3" w:rsidRPr="00DB1EA3" w:rsidRDefault="00DB1EA3" w:rsidP="00DB1EA3">
            <w:pPr>
              <w:spacing w:after="0"/>
              <w:rPr>
                <w:i/>
                <w:sz w:val="28"/>
                <w:szCs w:val="28"/>
              </w:rPr>
            </w:pPr>
            <w:r w:rsidRPr="00DB1EA3">
              <w:rPr>
                <w:i/>
                <w:sz w:val="28"/>
                <w:szCs w:val="28"/>
              </w:rPr>
              <w:t>Da Amelia</w:t>
            </w:r>
          </w:p>
        </w:tc>
      </w:tr>
    </w:tbl>
    <w:p w:rsidR="00DB1EA3" w:rsidRPr="00C05C86" w:rsidRDefault="00DB1EA3" w:rsidP="00C05C86">
      <w:pPr>
        <w:spacing w:after="0"/>
        <w:jc w:val="both"/>
        <w:rPr>
          <w:b/>
          <w:sz w:val="32"/>
          <w:szCs w:val="32"/>
        </w:rPr>
      </w:pPr>
    </w:p>
    <w:p w:rsidR="00C05C86" w:rsidRDefault="00C05C86" w:rsidP="00FC18DE">
      <w:pPr>
        <w:spacing w:after="0"/>
        <w:rPr>
          <w:b/>
          <w:sz w:val="32"/>
          <w:szCs w:val="32"/>
        </w:rPr>
      </w:pPr>
    </w:p>
    <w:sectPr w:rsidR="00C05C8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CA" w:rsidRDefault="003C60CA" w:rsidP="00B04ADB">
      <w:pPr>
        <w:spacing w:after="0" w:line="240" w:lineRule="auto"/>
      </w:pPr>
      <w:r>
        <w:separator/>
      </w:r>
    </w:p>
  </w:endnote>
  <w:endnote w:type="continuationSeparator" w:id="0">
    <w:p w:rsidR="003C60CA" w:rsidRDefault="003C60CA" w:rsidP="00B0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CA" w:rsidRDefault="003C60CA" w:rsidP="00B04ADB">
      <w:pPr>
        <w:spacing w:after="0" w:line="240" w:lineRule="auto"/>
      </w:pPr>
      <w:r>
        <w:separator/>
      </w:r>
    </w:p>
  </w:footnote>
  <w:footnote w:type="continuationSeparator" w:id="0">
    <w:p w:rsidR="003C60CA" w:rsidRDefault="003C60CA" w:rsidP="00B04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211925"/>
      <w:docPartObj>
        <w:docPartGallery w:val="Page Numbers (Top of Page)"/>
        <w:docPartUnique/>
      </w:docPartObj>
    </w:sdtPr>
    <w:sdtEndPr/>
    <w:sdtContent>
      <w:p w:rsidR="00B04ADB" w:rsidRDefault="00B04ADB">
        <w:pPr>
          <w:pStyle w:val="Intestazione"/>
          <w:jc w:val="right"/>
        </w:pPr>
        <w:r>
          <w:fldChar w:fldCharType="begin"/>
        </w:r>
        <w:r>
          <w:instrText>PAGE   \* MERGEFORMAT</w:instrText>
        </w:r>
        <w:r>
          <w:fldChar w:fldCharType="separate"/>
        </w:r>
        <w:r w:rsidR="002C7D95">
          <w:rPr>
            <w:noProof/>
          </w:rPr>
          <w:t>2</w:t>
        </w:r>
        <w:r>
          <w:fldChar w:fldCharType="end"/>
        </w:r>
      </w:p>
    </w:sdtContent>
  </w:sdt>
  <w:p w:rsidR="00B04ADB" w:rsidRDefault="00B04AD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DB"/>
    <w:rsid w:val="002C7D95"/>
    <w:rsid w:val="00351141"/>
    <w:rsid w:val="003C60CA"/>
    <w:rsid w:val="004C6452"/>
    <w:rsid w:val="004E4514"/>
    <w:rsid w:val="005D0BD8"/>
    <w:rsid w:val="0077556A"/>
    <w:rsid w:val="00B04ADB"/>
    <w:rsid w:val="00C05C86"/>
    <w:rsid w:val="00C67EBC"/>
    <w:rsid w:val="00C82EDB"/>
    <w:rsid w:val="00DB1EA3"/>
    <w:rsid w:val="00E01893"/>
    <w:rsid w:val="00E204E1"/>
    <w:rsid w:val="00E6436B"/>
    <w:rsid w:val="00E905ED"/>
    <w:rsid w:val="00FC1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4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4ADB"/>
  </w:style>
  <w:style w:type="paragraph" w:styleId="Pidipagina">
    <w:name w:val="footer"/>
    <w:basedOn w:val="Normale"/>
    <w:link w:val="PidipaginaCarattere"/>
    <w:uiPriority w:val="99"/>
    <w:unhideWhenUsed/>
    <w:rsid w:val="00B04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4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04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4ADB"/>
  </w:style>
  <w:style w:type="paragraph" w:styleId="Pidipagina">
    <w:name w:val="footer"/>
    <w:basedOn w:val="Normale"/>
    <w:link w:val="PidipaginaCarattere"/>
    <w:uiPriority w:val="99"/>
    <w:unhideWhenUsed/>
    <w:rsid w:val="00B04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355</Words>
  <Characters>2029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2017-08-30T07:47:00Z</dcterms:created>
  <dcterms:modified xsi:type="dcterms:W3CDTF">2017-12-28T05:55:00Z</dcterms:modified>
</cp:coreProperties>
</file>