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122" w:rsidRDefault="00841632">
      <w:r>
        <w:t>Da Riv, fasc. 120</w:t>
      </w:r>
    </w:p>
    <w:p w:rsidR="00841632" w:rsidRDefault="00841632">
      <w:bookmarkStart w:id="0" w:name="_GoBack"/>
      <w:r>
        <w:rPr>
          <w:noProof/>
          <w:lang w:eastAsia="it-IT"/>
        </w:rPr>
        <w:drawing>
          <wp:inline distT="0" distB="0" distL="0" distR="0">
            <wp:extent cx="2733675" cy="5068371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616 (17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113" cy="507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4163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632"/>
    <w:rsid w:val="00841632"/>
    <w:rsid w:val="00F95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41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416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41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416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2016-06-16T15:33:00Z</dcterms:created>
  <dcterms:modified xsi:type="dcterms:W3CDTF">2016-06-16T15:35:00Z</dcterms:modified>
</cp:coreProperties>
</file>