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9A" w:rsidRDefault="00CE0A58">
      <w:pPr>
        <w:rPr>
          <w:sz w:val="28"/>
          <w:szCs w:val="28"/>
        </w:rPr>
      </w:pPr>
      <w:r>
        <w:rPr>
          <w:sz w:val="28"/>
          <w:szCs w:val="28"/>
        </w:rPr>
        <w:t>Da 25° DI SACERDOZIO 1937-1962</w:t>
      </w:r>
      <w:r w:rsidR="00FD1D96">
        <w:rPr>
          <w:sz w:val="28"/>
          <w:szCs w:val="28"/>
        </w:rPr>
        <w:t xml:space="preserve"> </w:t>
      </w:r>
      <w:r>
        <w:rPr>
          <w:sz w:val="28"/>
          <w:szCs w:val="28"/>
        </w:rPr>
        <w:t>DEL P. PIO BIANCHINI</w:t>
      </w:r>
      <w:r w:rsidR="00AF605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Somasco</w:t>
      </w:r>
    </w:p>
    <w:p w:rsidR="00CE0A58" w:rsidRDefault="00CE0A58">
      <w:pPr>
        <w:rPr>
          <w:sz w:val="28"/>
          <w:szCs w:val="28"/>
        </w:rPr>
      </w:pPr>
      <w:r>
        <w:rPr>
          <w:sz w:val="28"/>
          <w:szCs w:val="28"/>
        </w:rPr>
        <w:t xml:space="preserve">Di P. Bollini G. crs, </w:t>
      </w:r>
      <w:r w:rsidR="00FD1D96">
        <w:rPr>
          <w:sz w:val="28"/>
          <w:szCs w:val="28"/>
        </w:rPr>
        <w:t xml:space="preserve">1962, </w:t>
      </w:r>
      <w:r>
        <w:rPr>
          <w:sz w:val="28"/>
          <w:szCs w:val="28"/>
        </w:rPr>
        <w:t>pag. 23</w:t>
      </w:r>
    </w:p>
    <w:p w:rsidR="00CE0A58" w:rsidRPr="00CE0A58" w:rsidRDefault="00CE0A58" w:rsidP="00CE0A58">
      <w:pPr>
        <w:ind w:right="-1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A6FC425" wp14:editId="5D5BAF46">
            <wp:extent cx="6120130" cy="76292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2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A58" w:rsidRPr="00CE0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58"/>
    <w:rsid w:val="0002779A"/>
    <w:rsid w:val="00AF6055"/>
    <w:rsid w:val="00CE0A58"/>
    <w:rsid w:val="00F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2018-12-27T15:24:00Z</dcterms:created>
  <dcterms:modified xsi:type="dcterms:W3CDTF">2019-11-08T20:40:00Z</dcterms:modified>
</cp:coreProperties>
</file>