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69" w:rsidRDefault="00134A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Riv, Congr, fasc, 140, 1962, P:Marco Tentorio, </w:t>
      </w:r>
      <w:r>
        <w:rPr>
          <w:b/>
          <w:i/>
          <w:sz w:val="28"/>
          <w:szCs w:val="28"/>
        </w:rPr>
        <w:t>Quadro di S. Girolamo Em. Di Antonio Cucchi in S. Pietro di Gessate di milano ( già in S. Martino degli Orfani )</w:t>
      </w:r>
      <w:r>
        <w:rPr>
          <w:b/>
          <w:sz w:val="28"/>
          <w:szCs w:val="28"/>
        </w:rPr>
        <w:t>, pag. 102-104</w:t>
      </w:r>
      <w:bookmarkStart w:id="0" w:name="_GoBack"/>
      <w:bookmarkEnd w:id="0"/>
    </w:p>
    <w:p w:rsidR="00134A6B" w:rsidRPr="00134A6B" w:rsidRDefault="00134A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Riv. Congr. fasc. 140. P. Marco Tentorio, </w:t>
      </w:r>
      <w:r>
        <w:rPr>
          <w:b/>
          <w:i/>
          <w:sz w:val="28"/>
          <w:szCs w:val="28"/>
        </w:rPr>
        <w:t xml:space="preserve">Mons. Luigi Tosi: alcuni documenti pedagogici, </w:t>
      </w:r>
      <w:r>
        <w:rPr>
          <w:b/>
          <w:sz w:val="28"/>
          <w:szCs w:val="28"/>
        </w:rPr>
        <w:t>pag. 96-101</w:t>
      </w:r>
    </w:p>
    <w:p w:rsidR="00B04AD0" w:rsidRDefault="00B04AD0">
      <w:pPr>
        <w:rPr>
          <w:b/>
          <w:sz w:val="28"/>
          <w:szCs w:val="28"/>
        </w:rPr>
      </w:pPr>
    </w:p>
    <w:p w:rsidR="00B04AD0" w:rsidRDefault="00B04AD0" w:rsidP="00B04AD0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745BD8C2" wp14:editId="0A204D6D">
            <wp:extent cx="3695238" cy="5193651"/>
            <wp:effectExtent l="0" t="0" r="635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519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AD0" w:rsidRDefault="00B04AD0" w:rsidP="00B04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Cucchi, S. Girolamo Emiliani, ( S. Pietro in Gessate di Milano )</w:t>
      </w:r>
    </w:p>
    <w:p w:rsidR="001331EE" w:rsidRDefault="001331EE" w:rsidP="00B04AD0">
      <w:pPr>
        <w:jc w:val="center"/>
        <w:rPr>
          <w:b/>
          <w:sz w:val="28"/>
          <w:szCs w:val="28"/>
        </w:rPr>
      </w:pPr>
    </w:p>
    <w:p w:rsidR="001331EE" w:rsidRPr="001331EE" w:rsidRDefault="001331EE" w:rsidP="001331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Riv. Congr, fasc. 140, 1962, P. Marco Tenntorio, </w:t>
      </w:r>
      <w:r>
        <w:rPr>
          <w:b/>
          <w:i/>
          <w:sz w:val="28"/>
          <w:szCs w:val="28"/>
        </w:rPr>
        <w:t>Quadro di S, Girolao Emiliani di Antonio Cucchi in S. Pietro di Gessate di Milano ( già in San martino di Milano ), p</w:t>
      </w:r>
      <w:r>
        <w:rPr>
          <w:b/>
          <w:sz w:val="28"/>
          <w:szCs w:val="28"/>
        </w:rPr>
        <w:t>ag. 102-103</w:t>
      </w:r>
    </w:p>
    <w:sectPr w:rsidR="001331EE" w:rsidRPr="00133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D0"/>
    <w:rsid w:val="001331EE"/>
    <w:rsid w:val="00134A6B"/>
    <w:rsid w:val="008A2169"/>
    <w:rsid w:val="00B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2018-01-08T20:05:00Z</dcterms:created>
  <dcterms:modified xsi:type="dcterms:W3CDTF">2018-01-08T20:56:00Z</dcterms:modified>
</cp:coreProperties>
</file>