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A89" w:rsidRPr="009F7A89" w:rsidRDefault="009F7A89" w:rsidP="009F7A89">
      <w:pPr>
        <w:ind w:right="1133"/>
        <w:jc w:val="both"/>
        <w:rPr>
          <w:sz w:val="28"/>
          <w:szCs w:val="28"/>
        </w:rPr>
      </w:pPr>
      <w:r w:rsidRPr="009F7A89">
        <w:rPr>
          <w:sz w:val="28"/>
          <w:szCs w:val="28"/>
        </w:rPr>
        <w:t>Giuseppe Bergese</w:t>
      </w:r>
    </w:p>
    <w:p w:rsidR="009F7A89" w:rsidRPr="009F7A89" w:rsidRDefault="009F7A89" w:rsidP="009F7A89">
      <w:pPr>
        <w:ind w:right="1133"/>
        <w:jc w:val="both"/>
        <w:rPr>
          <w:sz w:val="28"/>
          <w:szCs w:val="28"/>
        </w:rPr>
      </w:pPr>
      <w:r w:rsidRPr="009F7A89">
        <w:rPr>
          <w:sz w:val="28"/>
          <w:szCs w:val="28"/>
        </w:rPr>
        <w:tab/>
      </w:r>
    </w:p>
    <w:p w:rsidR="009F7A89" w:rsidRPr="009F7A89" w:rsidRDefault="009F7A89" w:rsidP="009F7A89">
      <w:pPr>
        <w:ind w:right="1133"/>
        <w:jc w:val="both"/>
        <w:rPr>
          <w:sz w:val="28"/>
          <w:szCs w:val="28"/>
        </w:rPr>
      </w:pPr>
      <w:r w:rsidRPr="009F7A89">
        <w:rPr>
          <w:sz w:val="28"/>
          <w:szCs w:val="28"/>
        </w:rPr>
        <w:t>Allegativen 15 mar, 16:46 (1 giorno fa)</w:t>
      </w:r>
    </w:p>
    <w:p w:rsidR="009F7A89" w:rsidRPr="009F7A89" w:rsidRDefault="009F7A89" w:rsidP="009F7A89">
      <w:pPr>
        <w:ind w:right="1133"/>
        <w:jc w:val="both"/>
        <w:rPr>
          <w:sz w:val="28"/>
          <w:szCs w:val="28"/>
        </w:rPr>
      </w:pPr>
      <w:r w:rsidRPr="009F7A89">
        <w:rPr>
          <w:sz w:val="28"/>
          <w:szCs w:val="28"/>
        </w:rPr>
        <w:tab/>
      </w:r>
    </w:p>
    <w:p w:rsidR="009F7A89" w:rsidRPr="009F7A89" w:rsidRDefault="009F7A89" w:rsidP="009F7A89">
      <w:pPr>
        <w:ind w:right="1133"/>
        <w:jc w:val="both"/>
        <w:rPr>
          <w:sz w:val="28"/>
          <w:szCs w:val="28"/>
        </w:rPr>
      </w:pPr>
      <w:r w:rsidRPr="009F7A89">
        <w:rPr>
          <w:sz w:val="28"/>
          <w:szCs w:val="28"/>
        </w:rPr>
        <w:t>a me</w:t>
      </w:r>
    </w:p>
    <w:p w:rsidR="009F7A89" w:rsidRPr="009F7A89" w:rsidRDefault="009F7A89" w:rsidP="009F7A89">
      <w:pPr>
        <w:ind w:right="1133"/>
        <w:jc w:val="both"/>
        <w:rPr>
          <w:sz w:val="28"/>
          <w:szCs w:val="28"/>
        </w:rPr>
      </w:pPr>
      <w:r w:rsidRPr="009F7A89">
        <w:rPr>
          <w:sz w:val="28"/>
          <w:szCs w:val="28"/>
        </w:rPr>
        <w:t>Carissimo P. Secondo, solo oggi ho potuto controllare e aprire la posta elettronica. Lunedì u.s. ho partecipato a Somasca al funerale di P. P. Redaelli: certamente te ne avrà parlato P. A. Borali. C'era anche P. E. Galbiati, con cui ho passato vario tempo (per quanto possibile ...): abbiamo ricordato il 13 marzo; perciò il pensiero subito è andato a te ( ... tra l'altro immaginavo proprio di vederti), a P. A. Gazzano, a quanti della nostra Ord.  Sac. il Signore già ha con sé ... Abbiamo anche parlato di P. L. Zappone e di P. A Lazzari: di questi due tutto -come (già da tempo ...)-  la "cosa" ci è rimasta sul nebuloso e ... non chiara. Inoltre abbiamo richiamato alla memoria fatti di vita vissuta ai tempi della cosiddetta formazione (Somasca, Camino, Roma) o episodi vari ...</w:t>
      </w:r>
    </w:p>
    <w:p w:rsidR="009F7A89" w:rsidRPr="009F7A89" w:rsidRDefault="009F7A89" w:rsidP="009F7A89">
      <w:pPr>
        <w:ind w:right="1133"/>
        <w:jc w:val="both"/>
        <w:rPr>
          <w:sz w:val="28"/>
          <w:szCs w:val="28"/>
        </w:rPr>
      </w:pPr>
      <w:r w:rsidRPr="009F7A89">
        <w:rPr>
          <w:sz w:val="28"/>
          <w:szCs w:val="28"/>
        </w:rPr>
        <w:t xml:space="preserve">Senonché al ritorno (sarà il vento impetuoso-gelido di Somasca con raffiche impetuose, irruenti, aggressive ... o sarà che già "covavo" i germi) mi sono messo a letto con la mia "classica" (fin dall'età infantile ... ) "amica", che ha nome Bronchite (con iniziale B come il mio cognome ..., tanto per non cambiare!?). Martedì u.s. è venuto il medico:  mi ha visitato qui, qua, lì, là ... insomma in tutti gli avverbi possibili e riguardanti il corpo  (meno male che non mi fatto domande come psicoterapeuta ... Forse me le ha risparmiate, perché -ne sono sicuro- ha compreso che ero totalmente nel pallone!?). Tra l'altro mi ha trovato "acqua nei polmoni": io subito ho pensato alla Fontana di Trevi di Roma. Morale della favola: mi ha caricato di medicine ... , antibiotici ... o quant'altro ...  Ieri mattina sono sceso -con il benestare della nostra Infermiera con un sacco stracolmo di raccomandazioni e con ferma ingiunzione di salire dopo colazione subito in camera- a celebrare: così P. Superiore e i Confratelli hanno festeggiato quelli della nostra Ord.  Sac. (defunti e vivi ...!) e sono stato ben contento, perché ricorreva anche l'anniversario di S. Gir. Em. a Patrono universale ... ecc.; per questo motivo io l'ho resa solenne con la "pianola" (discretina!), </w:t>
      </w:r>
      <w:r w:rsidRPr="009F7A89">
        <w:rPr>
          <w:sz w:val="28"/>
          <w:szCs w:val="28"/>
        </w:rPr>
        <w:lastRenderedPageBreak/>
        <w:t>che sia "issa" sia "mija" abbiamo cercato di fare "meno peggio di quanto 'mija'  aveva ipotizzato prima che iniziasse  la Conc. Euc.!) ... Et de hoc satis! Adesso ho l'impresione di riprendermi. Ma ho da continuare l'uso elle medicine ... Eh! Vabbe' !?</w:t>
      </w:r>
    </w:p>
    <w:p w:rsidR="009F7A89" w:rsidRPr="009F7A89" w:rsidRDefault="009F7A89" w:rsidP="009F7A89">
      <w:pPr>
        <w:ind w:right="1133"/>
        <w:jc w:val="both"/>
        <w:rPr>
          <w:sz w:val="28"/>
          <w:szCs w:val="28"/>
        </w:rPr>
      </w:pPr>
      <w:r w:rsidRPr="009F7A89">
        <w:rPr>
          <w:sz w:val="28"/>
          <w:szCs w:val="28"/>
        </w:rPr>
        <w:t xml:space="preserve">        Piuttosto la notizia, che mi hai comunicato e  riguardante te, per me è stata come un fulmine a ciel sereno ... Ti auguro ogni bene ... e che non ci sia proprio "nulla ... di serio o quant'altro" e che i medici siano  illuminati dall'Alto  e sappiano fare leva sulla facoltà del 'discernimento'  per diagnosi e terapie adeguate (in caso di necessità o urgenze particolari ...) ... Comunque speriamo in bene ... Mi ricorderò di te nelle mie povere  preghiere. Nonostante questo, ti immagino sereno ... Sono più che certo che tutto affidi al Signore ...</w:t>
      </w:r>
    </w:p>
    <w:p w:rsidR="009F7A89" w:rsidRPr="009F7A89" w:rsidRDefault="009F7A89" w:rsidP="009F7A89">
      <w:pPr>
        <w:ind w:right="1133"/>
        <w:jc w:val="both"/>
        <w:rPr>
          <w:sz w:val="28"/>
          <w:szCs w:val="28"/>
        </w:rPr>
      </w:pPr>
      <w:r w:rsidRPr="009F7A89">
        <w:rPr>
          <w:sz w:val="28"/>
          <w:szCs w:val="28"/>
        </w:rPr>
        <w:t xml:space="preserve">           Colgo l'occasione per inviarti in allegato l' "Ave Maria a v.p. o unisono popolare in do maggiore", che per  ora ha accanto a sé 'G. Berg.' , per distinguerla nel mio computer da altre: ne ho completato stamane -mi pare  ... e vorrei che così fosse- la definitiva stesura ... Mi rimane da decidere se dedicarla alla memoria del def. P. G. Mattei o del def. P P. Redaelli ... o ad ambedue ... Ti allego le due versioni:</w:t>
      </w:r>
    </w:p>
    <w:p w:rsidR="009F7A89" w:rsidRPr="009F7A89" w:rsidRDefault="009F7A89" w:rsidP="009F7A89">
      <w:pPr>
        <w:ind w:right="1133"/>
        <w:jc w:val="both"/>
        <w:rPr>
          <w:sz w:val="28"/>
          <w:szCs w:val="28"/>
        </w:rPr>
      </w:pPr>
      <w:r w:rsidRPr="009F7A89">
        <w:rPr>
          <w:sz w:val="28"/>
          <w:szCs w:val="28"/>
        </w:rPr>
        <w:t>a) MIDI : in questo modo senti la musica, m non vedi però scorrere dello spartito musicale;</w:t>
      </w:r>
    </w:p>
    <w:p w:rsidR="009F7A89" w:rsidRPr="009F7A89" w:rsidRDefault="009F7A89" w:rsidP="009F7A89">
      <w:pPr>
        <w:ind w:right="1133"/>
        <w:jc w:val="both"/>
        <w:rPr>
          <w:sz w:val="28"/>
          <w:szCs w:val="28"/>
        </w:rPr>
      </w:pPr>
      <w:r w:rsidRPr="009F7A89">
        <w:rPr>
          <w:sz w:val="28"/>
          <w:szCs w:val="28"/>
        </w:rPr>
        <w:t>b) MuseScore: in questo modo vedi scorrere, leggere lo spartito musicale (digitato) e ascoltare i singoli passaggi musicali ... Questo programma è scaricabile (gratis) su 'Gogool' digitandogli per la ricerca la parola "MuseScore" ... o forse l'hai già scaricato.  Poi, ... se vuoi, per favore fammi sapere qualche cosa: grazie!</w:t>
      </w:r>
    </w:p>
    <w:p w:rsidR="009F7A89" w:rsidRPr="009F7A89" w:rsidRDefault="009F7A89" w:rsidP="009F7A89">
      <w:pPr>
        <w:ind w:right="1133"/>
        <w:jc w:val="both"/>
        <w:rPr>
          <w:sz w:val="28"/>
          <w:szCs w:val="28"/>
        </w:rPr>
      </w:pPr>
      <w:r w:rsidRPr="009F7A89">
        <w:rPr>
          <w:sz w:val="28"/>
          <w:szCs w:val="28"/>
        </w:rPr>
        <w:t xml:space="preserve">             Ti mando anche  il sonetto, che ho fatto in memoria di P. P. Redaelli e quello in memoria di P. Gianmarco Mattei:</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1°)</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Di notte in sua luce … (In memoria di P. Pierino Redaelli,</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deceduto a Rapallo nella notte tra il sei e il sette marzo 2019)</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Padre Pierino, Cristo Buon Pastore</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di notte in sua luce … ti ha chiamato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e da Lui tu  sei stato accompagnato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là … per godere in premio il suo amore;</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Presbitero Somasco con fervore,</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da Maria, Girolamo guidato,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tua vita con gioia Gli hai donato: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canti ora in paradiso con stupore.</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Parroco, superiore ti hanno eletto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e formator di tanti Religiosi:</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tu hai ubbidito in fede, in umiltà;</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Dio adesso da te vien benedetto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con la Vergine, gli angeli gioiosi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Grazie: prega per noi tu con bontà!</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P. Gius. Bergese</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Narzole 08/03/2019</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2°)</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lastRenderedPageBreak/>
        <w:t xml:space="preserve">            Devoto dello Spirito Santo (in ricordo dell'amico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P. Gianmarco Mattei, morto ad Albano Laziale</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il 28 dicembre 2018)</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Padre Gianmarco, Spirito, che è Santo,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te al Battesimo tempio ha consacrato: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di Lui devoto sempre tu sei stato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e in te brillava Lui qual fior d'acanto;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presbitero Somasco, tutto quanto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in Maria, in Girolamo te hai dato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al Signor: giovani, orfani hai tu amato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lastRenderedPageBreak/>
        <w:t>tanto che a te eran gioia,  lode, vanto.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Contemplavi con fede in umiltà,</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quasi in estasi, Dio Padre e Amore:</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Maria, Lui pregavi con sorriso;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or lieto loro godi tu di là</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nella luce con gli angeli in fulgore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Grazie: prega per noi dal paradiso!</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P. G. B.</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r w:rsidRPr="009F7A89">
        <w:rPr>
          <w:sz w:val="28"/>
          <w:szCs w:val="28"/>
        </w:rPr>
        <w:t xml:space="preserve">   Narzole  29 dicembre 2018</w:t>
      </w:r>
    </w:p>
    <w:p w:rsidR="009F7A89" w:rsidRPr="009F7A89" w:rsidRDefault="009F7A89" w:rsidP="009F7A89">
      <w:pPr>
        <w:ind w:right="1133"/>
        <w:jc w:val="both"/>
        <w:rPr>
          <w:sz w:val="28"/>
          <w:szCs w:val="28"/>
        </w:rPr>
      </w:pPr>
    </w:p>
    <w:p w:rsidR="009F7A89" w:rsidRPr="009F7A89" w:rsidRDefault="009F7A89" w:rsidP="009F7A89">
      <w:pPr>
        <w:ind w:right="1133"/>
        <w:jc w:val="both"/>
        <w:rPr>
          <w:sz w:val="28"/>
          <w:szCs w:val="28"/>
        </w:rPr>
      </w:pPr>
    </w:p>
    <w:p w:rsidR="00420D98" w:rsidRPr="009F7A89" w:rsidRDefault="009F7A89" w:rsidP="009F7A89">
      <w:pPr>
        <w:ind w:right="1133"/>
        <w:jc w:val="both"/>
        <w:rPr>
          <w:sz w:val="28"/>
          <w:szCs w:val="28"/>
        </w:rPr>
      </w:pPr>
      <w:r w:rsidRPr="009F7A89">
        <w:rPr>
          <w:sz w:val="28"/>
          <w:szCs w:val="28"/>
        </w:rPr>
        <w:t>Carissimo P. Secondo, ti chiedo scusa per la eccessiva lunghezza: ho esagerato! Sono certo della tua comprensione: grazie! Soprattutto ti ringrazio perché so che sono nel tuo cuore e che in particolare mi ricordi nelle tue preghiere: ne ho veramente bisogno! Ti auguro ogni bene per la tua salute e ogni gioia nel Signore. Ti ricordo. Rinnovo gli auguri. Ciao! P. Gius. Bergese</w:t>
      </w:r>
      <w:bookmarkStart w:id="0" w:name="_GoBack"/>
      <w:bookmarkEnd w:id="0"/>
    </w:p>
    <w:sectPr w:rsidR="00420D98" w:rsidRPr="009F7A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89"/>
    <w:rsid w:val="00420D98"/>
    <w:rsid w:val="009F7A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866</Words>
  <Characters>4940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2019-03-16T17:48:00Z</dcterms:created>
  <dcterms:modified xsi:type="dcterms:W3CDTF">2019-03-16T17:48:00Z</dcterms:modified>
</cp:coreProperties>
</file>