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5E" w:rsidRDefault="00D80336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Mestre 18.6.2018</w:t>
      </w:r>
    </w:p>
    <w:p w:rsidR="00D80336" w:rsidRDefault="00D80336" w:rsidP="00D80336">
      <w:pPr>
        <w:ind w:right="1133"/>
        <w:jc w:val="both"/>
        <w:rPr>
          <w:sz w:val="28"/>
          <w:szCs w:val="28"/>
        </w:rPr>
      </w:pPr>
    </w:p>
    <w:p w:rsidR="00D80336" w:rsidRDefault="00D80336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Carissimo P. Maurizio,</w:t>
      </w:r>
    </w:p>
    <w:p w:rsidR="00D80336" w:rsidRDefault="00D80336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questo giorno,  così ricco di ricordi, non dimentic</w:t>
      </w:r>
      <w:r w:rsidR="00B61523">
        <w:rPr>
          <w:sz w:val="28"/>
          <w:szCs w:val="28"/>
        </w:rPr>
        <w:t>herai</w:t>
      </w:r>
      <w:r>
        <w:rPr>
          <w:sz w:val="28"/>
          <w:szCs w:val="28"/>
        </w:rPr>
        <w:t xml:space="preserve"> certo che già tante volte sei venuto incontro alle mie .. insistenti richieste.</w:t>
      </w:r>
    </w:p>
    <w:p w:rsidR="00D80336" w:rsidRDefault="00D80336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Volendo, per circostanze di tempo sempre più comprensibili, ... famigliarizzare con quanti nel ... sonno della fede mi hanno preceduto nel possesso di quel  benedetto .. fazzoletto di terra alla Valletta e che con quella chiesetta fanno convincente testimonianza di aspettare la  Resurrezione, ho voluto raccogliere tutti i riferimenti che in Atti di case somasche li riguardano.</w:t>
      </w:r>
    </w:p>
    <w:p w:rsidR="00393511" w:rsidRDefault="00D80336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Sarà un lavoro .... forse non necessario, per non dire inutile, ma ugualmente mi ... invoglia per mettere a maggior frutto tant</w:t>
      </w:r>
      <w:r w:rsidR="00393511">
        <w:rPr>
          <w:sz w:val="28"/>
          <w:szCs w:val="28"/>
        </w:rPr>
        <w:t>o</w:t>
      </w:r>
      <w:r>
        <w:rPr>
          <w:sz w:val="28"/>
          <w:szCs w:val="28"/>
        </w:rPr>
        <w:t xml:space="preserve"> tempo che ho dedicato alle ... nostre memorie</w:t>
      </w:r>
      <w:r w:rsidR="00393511">
        <w:rPr>
          <w:sz w:val="28"/>
          <w:szCs w:val="28"/>
        </w:rPr>
        <w:t xml:space="preserve"> somasche.</w:t>
      </w:r>
    </w:p>
    <w:p w:rsidR="00D80336" w:rsidRDefault="00393511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Il tuo coinvolgimento rappresenta .. la ciliegia ... su tutto.</w:t>
      </w:r>
    </w:p>
    <w:p w:rsidR="00393511" w:rsidRDefault="00393511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Potresti mettermi a disposizione CARTELLA BIOGRAFICA e LETTERA MORTUARIA di questi Confratelli 1890-1900:</w:t>
      </w:r>
    </w:p>
    <w:p w:rsidR="00393511" w:rsidRDefault="00393511" w:rsidP="00D8033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Rovigio Girolamo</w:t>
      </w:r>
      <w:r w:rsidR="00B61523">
        <w:rPr>
          <w:sz w:val="28"/>
          <w:szCs w:val="28"/>
        </w:rPr>
        <w:t xml:space="preserve"> ( ho molte incertezze sul nome )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Lanzani Pietro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Morlacchi Tommaso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Brusa Pietro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 Fr. Cruciani... )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Remonato Agostino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Boero Giuseppe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Raggia Carlo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 P. Bennati Carlo Alfonso )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Fr. Crippa Romualdo</w:t>
      </w:r>
    </w:p>
    <w:p w:rsidR="00393511" w:rsidRDefault="00393511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Tagliabue </w:t>
      </w:r>
      <w:r>
        <w:rPr>
          <w:sz w:val="28"/>
          <w:szCs w:val="28"/>
        </w:rPr>
        <w:tab/>
      </w:r>
      <w:r w:rsidR="008D1399">
        <w:rPr>
          <w:sz w:val="28"/>
          <w:szCs w:val="28"/>
        </w:rPr>
        <w:t>Carlo</w:t>
      </w:r>
    </w:p>
    <w:p w:rsidR="008D1399" w:rsidRDefault="008D1399" w:rsidP="00393511">
      <w:pPr>
        <w:tabs>
          <w:tab w:val="left" w:pos="1611"/>
          <w:tab w:val="center" w:pos="4252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Resto ... in dolce attesa, mentre ormai sono arrivato ... lavoro in discesa ... ai Confratelli del 1850-60.</w:t>
      </w:r>
    </w:p>
    <w:p w:rsidR="008D1399" w:rsidRDefault="008D1399" w:rsidP="00393511">
      <w:pPr>
        <w:tabs>
          <w:tab w:val="left" w:pos="1611"/>
          <w:tab w:val="center" w:pos="4252"/>
        </w:tabs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AUGURI, </w:t>
      </w:r>
      <w:r>
        <w:rPr>
          <w:i/>
          <w:sz w:val="28"/>
          <w:szCs w:val="28"/>
        </w:rPr>
        <w:t>ad multos annos, sine fine .. dicentes gratias.</w:t>
      </w:r>
    </w:p>
    <w:p w:rsidR="008D1399" w:rsidRPr="008D1399" w:rsidRDefault="008D1399" w:rsidP="00393511">
      <w:pPr>
        <w:tabs>
          <w:tab w:val="left" w:pos="1611"/>
          <w:tab w:val="center" w:pos="4252"/>
        </w:tabs>
        <w:ind w:right="1133"/>
        <w:jc w:val="both"/>
        <w:rPr>
          <w:caps/>
          <w:sz w:val="28"/>
          <w:szCs w:val="28"/>
        </w:rPr>
      </w:pPr>
      <w:r w:rsidRPr="008D1399">
        <w:rPr>
          <w:sz w:val="28"/>
          <w:szCs w:val="28"/>
        </w:rPr>
        <w:t>P. Secondo</w:t>
      </w:r>
      <w:r>
        <w:rPr>
          <w:sz w:val="28"/>
          <w:szCs w:val="28"/>
        </w:rPr>
        <w:t xml:space="preserve">,  che, almeno oggi, da pensionato, ha detto due messe, di cui una </w:t>
      </w:r>
      <w:r w:rsidR="006D2173">
        <w:rPr>
          <w:sz w:val="28"/>
          <w:szCs w:val="28"/>
        </w:rPr>
        <w:t xml:space="preserve">con </w:t>
      </w:r>
      <w:r>
        <w:rPr>
          <w:sz w:val="28"/>
          <w:szCs w:val="28"/>
        </w:rPr>
        <w:t>funerale, con prelievo di salma in quel di Marghera, tanto per non stare con le mani ... in mano.</w:t>
      </w:r>
      <w:bookmarkStart w:id="0" w:name="_GoBack"/>
      <w:bookmarkEnd w:id="0"/>
    </w:p>
    <w:sectPr w:rsidR="008D1399" w:rsidRPr="008D1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36"/>
    <w:rsid w:val="00393511"/>
    <w:rsid w:val="006D2173"/>
    <w:rsid w:val="0070675E"/>
    <w:rsid w:val="008D1399"/>
    <w:rsid w:val="00B61523"/>
    <w:rsid w:val="00D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2018-06-18T19:36:00Z</dcterms:created>
  <dcterms:modified xsi:type="dcterms:W3CDTF">2018-06-18T20:07:00Z</dcterms:modified>
</cp:coreProperties>
</file>