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46" w:rsidRPr="005B0246" w:rsidRDefault="005B0246" w:rsidP="005B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Carissimo,</w:t>
      </w:r>
    </w:p>
    <w:p w:rsidR="005B0246" w:rsidRPr="005B0246" w:rsidRDefault="005B0246" w:rsidP="005B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non riesco ad aprire il tuo articolo sulla biblioteca.</w:t>
      </w:r>
    </w:p>
    <w:p w:rsidR="005B0246" w:rsidRPr="005B0246" w:rsidRDefault="005B0246" w:rsidP="005B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Ma specialmente, essendoni casualmente capitate sotto mano la pagine GM 314-323, cartella Fedeli Contarini, ho pensato bene di fartele leggere.</w:t>
      </w:r>
    </w:p>
    <w:p w:rsidR="005B0246" w:rsidRPr="005B0246" w:rsidRDefault="005B0246" w:rsidP="005B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Non sapevo neanche più di averle ricopiate, penso al Correr o Marciana, con il proposito di inserirle nel filone dell'argomento Incurabili, preso da un susseguirsi di interessi che mi fanno perdere il filo .... di Arianna.</w:t>
      </w:r>
    </w:p>
    <w:p w:rsidR="005B0246" w:rsidRPr="005B0246" w:rsidRDefault="005B0246" w:rsidP="005B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Credo presentino l'occasione per sempre meglio fotografare l'attualità del Miani: Contarini Sebastiano lo chiama il 4 aprile 1531 agli Incurabili ... per quella carità che lui dimostra. Il Figlio Francecso Contarini, capta i sentimenti del padre e, traspotato dal suo estro, li mette in versi: bsta badare al giro d'anni in cui le poesie vengono inseriti in questi libri cui si fa riferimento in queste pagine.</w:t>
      </w:r>
    </w:p>
    <w:p w:rsidR="005B0246" w:rsidRPr="005B0246" w:rsidRDefault="005B0246" w:rsidP="005B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Lascio al tuo savoir farire ( ad alto livello ) di rilanciare l'attenzione sul Miani, specialmente in questo anno di misericordia, in cui le famose ( corporali e spirituali ) opere sono esaltate ... fin dal 1531.</w:t>
      </w:r>
    </w:p>
    <w:p w:rsidR="005B0246" w:rsidRPr="005B0246" w:rsidRDefault="005B0246" w:rsidP="005B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Di ogni governatore degli Incurabili dispongo di materiale pari a quello raccolto per Sebastiano Contarini ( non so più chi, P. Landini, aveva fatto il suo nome come autore della VITA, ma Sebastiano Contarini era morto prima del 1537 ).</w:t>
      </w:r>
    </w:p>
    <w:p w:rsidR="005B0246" w:rsidRPr="005B0246" w:rsidRDefault="005B0246" w:rsidP="005B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Si può ricuperare quanto sappiamo su Lucia Centi che andrà a ricoverarsi in  detto Ospedale, quindi testimone oculare quotidiana del Miani, non occasionale.</w:t>
      </w:r>
    </w:p>
    <w:p w:rsidR="005B0246" w:rsidRPr="005B0246" w:rsidRDefault="005B0246" w:rsidP="005B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Si può ricuperare Antonio Venier, presente agli Incurabili ed anche coinvolto nelle vidende della Pietà con Elisabetta Capello, che sappiamo  legata a Miani e tramite il padre suo Damiano ed un  cugino legato ad Angelo e a due fratelli Miani.</w:t>
      </w:r>
    </w:p>
    <w:p w:rsidR="005B0246" w:rsidRPr="005B0246" w:rsidRDefault="005B0246" w:rsidP="005B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Io resto sempre a disposizione ( tanto più che per spedirti il materiale odierno ho docuto spendere ore ed ore di tempo col risultato di ... avere imparato qualcosa sul PC ).</w:t>
      </w:r>
    </w:p>
    <w:p w:rsidR="005B0246" w:rsidRPr="005B0246" w:rsidRDefault="005B0246" w:rsidP="005B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Un fraterno saluto ( con il desiderio di sapere che ti è arrivato questo .. malloppo )</w:t>
      </w:r>
    </w:p>
    <w:p w:rsidR="0009163E" w:rsidRDefault="005B0246" w:rsidP="005B024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246">
        <w:rPr>
          <w:rFonts w:ascii="Times New Roman" w:eastAsia="Times New Roman" w:hAnsi="Times New Roman" w:cs="Times New Roman"/>
          <w:sz w:val="24"/>
          <w:szCs w:val="24"/>
          <w:lang w:eastAsia="it-IT"/>
        </w:rPr>
        <w:t>P. Secondo che allega</w:t>
      </w:r>
    </w:p>
    <w:p w:rsidR="00784C79" w:rsidRDefault="00784C79" w:rsidP="005B024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Nel pomeriggio, stesso giorno</w:t>
      </w:r>
      <w:bookmarkStart w:id="0" w:name="_GoBack"/>
      <w:bookmarkEnd w:id="0"/>
    </w:p>
    <w:p w:rsidR="00784C79" w:rsidRPr="00784C79" w:rsidRDefault="00784C79" w:rsidP="0078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C79">
        <w:rPr>
          <w:rFonts w:ascii="Times New Roman" w:eastAsia="Times New Roman" w:hAnsi="Times New Roman" w:cs="Times New Roman"/>
          <w:sz w:val="24"/>
          <w:szCs w:val="24"/>
          <w:lang w:eastAsia="it-IT"/>
        </w:rPr>
        <w:t>Caro P. Secondo</w:t>
      </w:r>
    </w:p>
    <w:p w:rsidR="00784C79" w:rsidRPr="00784C79" w:rsidRDefault="00784C79" w:rsidP="0078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C7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             grazie del materiale che mi hai mandato in consultazione, che ho soltanto aperto e scorso. Sarebbe davvero bello poter ricostruire nei dettagli della vita quotidiana quell'anno di misericordia 1531/32 che Girolamo Miani ha passato agli Incurabili come responsabile e direttore. I testi su Sebastiano Contarini sono interessanti e ci aprono uno spiraglio sui numerosi personaggi che ruotavano in un modo o nell'altro, anche come letterati e versificatori, attorno a questa iniziativa di carità</w:t>
      </w:r>
    </w:p>
    <w:p w:rsidR="00784C79" w:rsidRPr="00784C79" w:rsidRDefault="00784C79" w:rsidP="0078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C79">
        <w:rPr>
          <w:rFonts w:ascii="Times New Roman" w:eastAsia="Times New Roman" w:hAnsi="Times New Roman" w:cs="Times New Roman"/>
          <w:sz w:val="24"/>
          <w:szCs w:val="24"/>
          <w:lang w:eastAsia="it-IT"/>
        </w:rPr>
        <w:t>Un fraterno saluto</w:t>
      </w:r>
    </w:p>
    <w:p w:rsidR="00784C79" w:rsidRPr="00784C79" w:rsidRDefault="00784C79" w:rsidP="0078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C79">
        <w:rPr>
          <w:rFonts w:ascii="Times New Roman" w:eastAsia="Times New Roman" w:hAnsi="Times New Roman" w:cs="Times New Roman"/>
          <w:sz w:val="24"/>
          <w:szCs w:val="24"/>
          <w:lang w:eastAsia="it-IT"/>
        </w:rPr>
        <w:t>P. Giuseppe Oddone</w:t>
      </w:r>
    </w:p>
    <w:p w:rsidR="00784C79" w:rsidRPr="00784C79" w:rsidRDefault="00784C79" w:rsidP="0078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C7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84C79" w:rsidRDefault="00784C79" w:rsidP="005B0246"/>
    <w:sectPr w:rsidR="00784C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46"/>
    <w:rsid w:val="0009163E"/>
    <w:rsid w:val="005B0246"/>
    <w:rsid w:val="007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5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3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2016-03-05T20:04:00Z</dcterms:created>
  <dcterms:modified xsi:type="dcterms:W3CDTF">2016-03-05T20:07:00Z</dcterms:modified>
</cp:coreProperties>
</file>