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22" w:rsidRDefault="005B3388">
      <w:r>
        <w:rPr>
          <w:noProof/>
          <w:lang w:eastAsia="it-IT"/>
        </w:rPr>
        <w:drawing>
          <wp:inline distT="0" distB="0" distL="0" distR="0" wp14:anchorId="179A12E9">
            <wp:extent cx="3048000" cy="2286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3388" w:rsidRDefault="005B3388">
      <w:r>
        <w:rPr>
          <w:noProof/>
          <w:lang w:eastAsia="it-IT"/>
        </w:rPr>
        <w:drawing>
          <wp:inline distT="0" distB="0" distL="0" distR="0" wp14:anchorId="3C101363">
            <wp:extent cx="3048000" cy="2286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3388" w:rsidRDefault="005B3388">
      <w:r>
        <w:rPr>
          <w:noProof/>
          <w:lang w:eastAsia="it-IT"/>
        </w:rPr>
        <w:drawing>
          <wp:inline distT="0" distB="0" distL="0" distR="0" wp14:anchorId="1863D43F">
            <wp:extent cx="3048000" cy="22860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3388" w:rsidRDefault="005B3388">
      <w:r>
        <w:t>Giovane che porta la vittima al sacrificio. In ambito pagano, ( sempre la stessa statua )</w:t>
      </w:r>
      <w:bookmarkStart w:id="0" w:name="_GoBack"/>
      <w:bookmarkEnd w:id="0"/>
    </w:p>
    <w:p w:rsidR="005B3388" w:rsidRDefault="005B3388">
      <w:r>
        <w:t>I cristiani trasformeranno questo soggetto nel famoso buon Pastore delle catacombe.</w:t>
      </w:r>
    </w:p>
    <w:p w:rsidR="005B3388" w:rsidRDefault="005B3388">
      <w:r>
        <w:t>Ogni bene . P. Secondo</w:t>
      </w:r>
    </w:p>
    <w:sectPr w:rsidR="005B33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88"/>
    <w:rsid w:val="005B3388"/>
    <w:rsid w:val="00E4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2018-07-04T12:28:00Z</dcterms:created>
  <dcterms:modified xsi:type="dcterms:W3CDTF">2018-07-04T12:32:00Z</dcterms:modified>
</cp:coreProperties>
</file>