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9E" w:rsidRDefault="00591A9E" w:rsidP="00591A9E">
      <w:pPr>
        <w:ind w:right="1133"/>
        <w:jc w:val="both"/>
        <w:rPr>
          <w:sz w:val="28"/>
          <w:szCs w:val="28"/>
        </w:rPr>
      </w:pP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Indultum</w:t>
      </w:r>
      <w:proofErr w:type="spellEnd"/>
      <w:r>
        <w:rPr>
          <w:b/>
          <w:sz w:val="28"/>
          <w:szCs w:val="28"/>
        </w:rPr>
        <w:t xml:space="preserve"> pro </w:t>
      </w:r>
      <w:proofErr w:type="spellStart"/>
      <w:r>
        <w:rPr>
          <w:b/>
          <w:sz w:val="28"/>
          <w:szCs w:val="28"/>
        </w:rPr>
        <w:t>Defunctis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perpetuum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Benedicto</w:t>
      </w:r>
      <w:proofErr w:type="spellEnd"/>
      <w:r>
        <w:rPr>
          <w:sz w:val="28"/>
          <w:szCs w:val="28"/>
        </w:rPr>
        <w:t xml:space="preserve"> P.P.XIV </w:t>
      </w:r>
      <w:proofErr w:type="spellStart"/>
      <w:r>
        <w:rPr>
          <w:sz w:val="28"/>
          <w:szCs w:val="28"/>
        </w:rPr>
        <w:t>ecclesiis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Congregationis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Clericorum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Regularium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Somascha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concessum</w:t>
      </w:r>
      <w:proofErr w:type="spellEnd"/>
      <w:r>
        <w:rPr>
          <w:sz w:val="28"/>
          <w:szCs w:val="28"/>
        </w:rPr>
        <w:t>.</w:t>
      </w: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Benedictus PP. XIV</w:t>
      </w: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Ad </w:t>
      </w:r>
      <w:proofErr w:type="spellStart"/>
      <w:r>
        <w:rPr>
          <w:sz w:val="28"/>
          <w:szCs w:val="28"/>
        </w:rPr>
        <w:t>perpetuam</w:t>
      </w:r>
      <w:proofErr w:type="spellEnd"/>
      <w:r>
        <w:rPr>
          <w:sz w:val="28"/>
          <w:szCs w:val="28"/>
        </w:rPr>
        <w:t xml:space="preserve"> rei memoria.</w:t>
      </w: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Omnium saluti paterna </w:t>
      </w:r>
      <w:proofErr w:type="spellStart"/>
      <w:r>
        <w:rPr>
          <w:sz w:val="28"/>
          <w:szCs w:val="28"/>
        </w:rPr>
        <w:t>charitate</w:t>
      </w:r>
      <w:proofErr w:type="spellEnd"/>
      <w:r>
        <w:rPr>
          <w:sz w:val="28"/>
          <w:szCs w:val="28"/>
        </w:rPr>
        <w:t xml:space="preserve"> intenti sacra </w:t>
      </w:r>
      <w:proofErr w:type="spellStart"/>
      <w:r>
        <w:rPr>
          <w:sz w:val="28"/>
          <w:szCs w:val="28"/>
        </w:rPr>
        <w:t>inyerdum</w:t>
      </w:r>
      <w:proofErr w:type="spellEnd"/>
      <w:r>
        <w:rPr>
          <w:sz w:val="28"/>
          <w:szCs w:val="28"/>
        </w:rPr>
        <w:t xml:space="preserve"> loca </w:t>
      </w:r>
      <w:proofErr w:type="spellStart"/>
      <w:r>
        <w:rPr>
          <w:sz w:val="28"/>
          <w:szCs w:val="28"/>
        </w:rPr>
        <w:t>spiritualibus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indulgentiarum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muneribus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decoramus</w:t>
      </w:r>
      <w:proofErr w:type="spellEnd"/>
      <w:r>
        <w:rPr>
          <w:sz w:val="28"/>
          <w:szCs w:val="28"/>
        </w:rPr>
        <w:t xml:space="preserve">, ut inde </w:t>
      </w:r>
      <w:proofErr w:type="spellStart"/>
      <w:r>
        <w:rPr>
          <w:sz w:val="28"/>
          <w:szCs w:val="28"/>
        </w:rPr>
        <w:t>fidelium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defunctorum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animae</w:t>
      </w:r>
      <w:proofErr w:type="spellEnd"/>
      <w:r>
        <w:rPr>
          <w:sz w:val="28"/>
          <w:szCs w:val="28"/>
        </w:rPr>
        <w:t xml:space="preserve">, Domini Nostri </w:t>
      </w:r>
      <w:proofErr w:type="spellStart"/>
      <w:r>
        <w:rPr>
          <w:sz w:val="28"/>
          <w:szCs w:val="28"/>
        </w:rPr>
        <w:t>Jesu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Christi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iusdque</w:t>
      </w:r>
      <w:proofErr w:type="spellEnd"/>
      <w:r>
        <w:rPr>
          <w:sz w:val="28"/>
          <w:szCs w:val="28"/>
        </w:rPr>
        <w:t xml:space="preserve"> Sanctorum </w:t>
      </w:r>
      <w:proofErr w:type="spellStart"/>
      <w:r>
        <w:rPr>
          <w:sz w:val="28"/>
          <w:szCs w:val="28"/>
        </w:rPr>
        <w:t>suffragia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meritorum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consequi</w:t>
      </w:r>
      <w:proofErr w:type="spellEnd"/>
      <w:r>
        <w:rPr>
          <w:sz w:val="28"/>
          <w:szCs w:val="28"/>
        </w:rPr>
        <w:t xml:space="preserve">, et </w:t>
      </w:r>
      <w:proofErr w:type="spellStart"/>
      <w:r>
        <w:rPr>
          <w:sz w:val="28"/>
          <w:szCs w:val="28"/>
        </w:rPr>
        <w:t>illis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adiutae</w:t>
      </w:r>
      <w:proofErr w:type="spellEnd"/>
      <w:r>
        <w:rPr>
          <w:sz w:val="28"/>
          <w:szCs w:val="28"/>
        </w:rPr>
        <w:t xml:space="preserve">, ex </w:t>
      </w:r>
      <w:proofErr w:type="spellStart"/>
      <w:r>
        <w:rPr>
          <w:sz w:val="28"/>
          <w:szCs w:val="28"/>
        </w:rPr>
        <w:t>Purgatorii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poenis</w:t>
      </w:r>
      <w:proofErr w:type="spellEnd"/>
      <w:r>
        <w:rPr>
          <w:sz w:val="28"/>
          <w:szCs w:val="28"/>
        </w:rPr>
        <w:t xml:space="preserve"> ad </w:t>
      </w:r>
      <w:proofErr w:type="spellStart"/>
      <w:r>
        <w:rPr>
          <w:sz w:val="28"/>
          <w:szCs w:val="28"/>
        </w:rPr>
        <w:t>aeternuam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salutem</w:t>
      </w:r>
      <w:proofErr w:type="spellEnd"/>
      <w:r>
        <w:rPr>
          <w:sz w:val="28"/>
          <w:szCs w:val="28"/>
        </w:rPr>
        <w:t xml:space="preserve"> per Dei </w:t>
      </w:r>
      <w:proofErr w:type="spellStart"/>
      <w:r>
        <w:rPr>
          <w:sz w:val="28"/>
          <w:szCs w:val="28"/>
        </w:rPr>
        <w:t>misericordiam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perduci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valeant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Volentes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igitur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omnes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singulas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ecclesias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erectam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quam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posterum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erigendas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Congregationis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Clericorum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Rgeularium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Somascha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nec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hospitalium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Seminariorum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Congregatione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praedicta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dependentium</w:t>
      </w:r>
      <w:proofErr w:type="spellEnd"/>
      <w:r>
        <w:rPr>
          <w:sz w:val="28"/>
          <w:szCs w:val="28"/>
        </w:rPr>
        <w:t xml:space="preserve">, et sub cura , </w:t>
      </w:r>
      <w:proofErr w:type="spellStart"/>
      <w:r>
        <w:rPr>
          <w:sz w:val="28"/>
          <w:szCs w:val="28"/>
        </w:rPr>
        <w:t>regimine</w:t>
      </w:r>
      <w:proofErr w:type="spellEnd"/>
      <w:r>
        <w:rPr>
          <w:sz w:val="28"/>
          <w:szCs w:val="28"/>
        </w:rPr>
        <w:t xml:space="preserve">, et </w:t>
      </w:r>
      <w:proofErr w:type="spellStart"/>
      <w:r>
        <w:rPr>
          <w:sz w:val="28"/>
          <w:szCs w:val="28"/>
        </w:rPr>
        <w:t>adminstratione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Congregationis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clericorum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Regularium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huiusmodi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ubicumque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existentium</w:t>
      </w:r>
      <w:proofErr w:type="spellEnd"/>
      <w:r>
        <w:rPr>
          <w:sz w:val="28"/>
          <w:szCs w:val="28"/>
        </w:rPr>
        <w:t xml:space="preserve">, in </w:t>
      </w:r>
      <w:proofErr w:type="spellStart"/>
      <w:r>
        <w:rPr>
          <w:sz w:val="28"/>
          <w:szCs w:val="28"/>
        </w:rPr>
        <w:t>quibus</w:t>
      </w:r>
      <w:proofErr w:type="spellEnd"/>
      <w:r>
        <w:rPr>
          <w:sz w:val="28"/>
          <w:szCs w:val="28"/>
        </w:rPr>
        <w:t xml:space="preserve">, ut </w:t>
      </w:r>
      <w:proofErr w:type="spellStart"/>
      <w:r>
        <w:rPr>
          <w:sz w:val="28"/>
          <w:szCs w:val="28"/>
        </w:rPr>
        <w:t>accepimus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aliud</w:t>
      </w:r>
      <w:proofErr w:type="spellEnd"/>
      <w:r>
        <w:rPr>
          <w:sz w:val="28"/>
          <w:szCs w:val="28"/>
        </w:rPr>
        <w:t xml:space="preserve"> altare </w:t>
      </w:r>
      <w:proofErr w:type="spellStart"/>
      <w:r>
        <w:rPr>
          <w:sz w:val="28"/>
          <w:szCs w:val="28"/>
        </w:rPr>
        <w:t>privilegiatum</w:t>
      </w:r>
      <w:proofErr w:type="spellEnd"/>
      <w:r>
        <w:rPr>
          <w:sz w:val="28"/>
          <w:szCs w:val="28"/>
        </w:rPr>
        <w:t xml:space="preserve"> ad </w:t>
      </w:r>
      <w:proofErr w:type="spellStart"/>
      <w:r>
        <w:rPr>
          <w:sz w:val="28"/>
          <w:szCs w:val="28"/>
        </w:rPr>
        <w:t>tempus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nondum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elapsum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forsan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perpetuum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reperitur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concessum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quod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praesentes</w:t>
      </w:r>
      <w:proofErr w:type="spellEnd"/>
      <w:r>
        <w:rPr>
          <w:sz w:val="28"/>
          <w:szCs w:val="28"/>
        </w:rPr>
        <w:t xml:space="preserve"> Apostolica </w:t>
      </w:r>
      <w:proofErr w:type="spellStart"/>
      <w:r>
        <w:rPr>
          <w:sz w:val="28"/>
          <w:szCs w:val="28"/>
        </w:rPr>
        <w:t>Auctoritate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revocamus</w:t>
      </w:r>
      <w:proofErr w:type="spellEnd"/>
      <w:r>
        <w:rPr>
          <w:sz w:val="28"/>
          <w:szCs w:val="28"/>
        </w:rPr>
        <w:t xml:space="preserve"> et in </w:t>
      </w:r>
      <w:proofErr w:type="spellStart"/>
      <w:r>
        <w:rPr>
          <w:sz w:val="28"/>
          <w:szCs w:val="28"/>
        </w:rPr>
        <w:t>qualibet</w:t>
      </w:r>
      <w:proofErr w:type="spellEnd"/>
      <w:r>
        <w:rPr>
          <w:sz w:val="28"/>
          <w:szCs w:val="28"/>
        </w:rPr>
        <w:t xml:space="preserve"> ex </w:t>
      </w:r>
      <w:proofErr w:type="spellStart"/>
      <w:r>
        <w:rPr>
          <w:sz w:val="28"/>
          <w:szCs w:val="28"/>
        </w:rPr>
        <w:t>ecclesiis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praefatis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situm</w:t>
      </w:r>
      <w:proofErr w:type="spellEnd"/>
      <w:r>
        <w:rPr>
          <w:sz w:val="28"/>
          <w:szCs w:val="28"/>
        </w:rPr>
        <w:t xml:space="preserve"> altare per </w:t>
      </w:r>
      <w:proofErr w:type="spellStart"/>
      <w:r>
        <w:rPr>
          <w:sz w:val="28"/>
          <w:szCs w:val="28"/>
        </w:rPr>
        <w:t>diletum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filium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modernum</w:t>
      </w:r>
      <w:proofErr w:type="spellEnd"/>
      <w:r>
        <w:rPr>
          <w:sz w:val="28"/>
          <w:szCs w:val="28"/>
        </w:rPr>
        <w:t xml:space="preserve"> et pro tempore </w:t>
      </w:r>
      <w:proofErr w:type="spellStart"/>
      <w:r>
        <w:rPr>
          <w:sz w:val="28"/>
          <w:szCs w:val="28"/>
        </w:rPr>
        <w:t>existentem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Praepositum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dictae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Congregationis</w:t>
      </w:r>
      <w:proofErr w:type="spellEnd"/>
      <w:r>
        <w:rPr>
          <w:sz w:val="28"/>
          <w:szCs w:val="28"/>
        </w:rPr>
        <w:t xml:space="preserve"> semel tantum </w:t>
      </w:r>
      <w:proofErr w:type="spellStart"/>
      <w:r>
        <w:rPr>
          <w:sz w:val="28"/>
          <w:szCs w:val="28"/>
        </w:rPr>
        <w:t>eligendum</w:t>
      </w:r>
      <w:proofErr w:type="spellEnd"/>
      <w:r>
        <w:rPr>
          <w:sz w:val="28"/>
          <w:szCs w:val="28"/>
        </w:rPr>
        <w:t xml:space="preserve">, quo semel </w:t>
      </w:r>
      <w:proofErr w:type="spellStart"/>
      <w:r>
        <w:rPr>
          <w:sz w:val="28"/>
          <w:szCs w:val="28"/>
        </w:rPr>
        <w:t>electum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mutari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variari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possit</w:t>
      </w:r>
      <w:proofErr w:type="spellEnd"/>
      <w:r>
        <w:rPr>
          <w:sz w:val="28"/>
          <w:szCs w:val="28"/>
        </w:rPr>
        <w:t xml:space="preserve">, hoc speciali dono illustrare </w:t>
      </w:r>
      <w:proofErr w:type="spellStart"/>
      <w:r>
        <w:rPr>
          <w:sz w:val="28"/>
          <w:szCs w:val="28"/>
        </w:rPr>
        <w:t>Auctoritate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Nobis</w:t>
      </w:r>
      <w:proofErr w:type="spellEnd"/>
      <w:r>
        <w:rPr>
          <w:sz w:val="28"/>
          <w:szCs w:val="28"/>
        </w:rPr>
        <w:t xml:space="preserve"> a Domino tradita, </w:t>
      </w:r>
      <w:proofErr w:type="spellStart"/>
      <w:r>
        <w:rPr>
          <w:sz w:val="28"/>
          <w:szCs w:val="28"/>
        </w:rPr>
        <w:t>ac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Omnipotentis</w:t>
      </w:r>
      <w:proofErr w:type="spellEnd"/>
      <w:r>
        <w:rPr>
          <w:sz w:val="28"/>
          <w:szCs w:val="28"/>
        </w:rPr>
        <w:t xml:space="preserve"> Dei misericordia et </w:t>
      </w:r>
      <w:proofErr w:type="spellStart"/>
      <w:r>
        <w:rPr>
          <w:sz w:val="28"/>
          <w:szCs w:val="28"/>
        </w:rPr>
        <w:t>Beatorum</w:t>
      </w:r>
      <w:proofErr w:type="spellEnd"/>
      <w:r>
        <w:rPr>
          <w:sz w:val="28"/>
          <w:szCs w:val="28"/>
        </w:rPr>
        <w:t xml:space="preserve"> Petri et Pauli </w:t>
      </w:r>
      <w:proofErr w:type="spellStart"/>
      <w:r>
        <w:rPr>
          <w:sz w:val="28"/>
          <w:szCs w:val="28"/>
        </w:rPr>
        <w:t>Apostolorum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auctoritate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confisi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supplicationibus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dicti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moderbi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Praepositi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Congregationis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preafatae</w:t>
      </w:r>
      <w:proofErr w:type="spellEnd"/>
      <w:r>
        <w:rPr>
          <w:sz w:val="28"/>
          <w:szCs w:val="28"/>
        </w:rPr>
        <w:t xml:space="preserve">, Nomine </w:t>
      </w:r>
      <w:proofErr w:type="spellStart"/>
      <w:r>
        <w:rPr>
          <w:sz w:val="28"/>
          <w:szCs w:val="28"/>
        </w:rPr>
        <w:t>Nobis</w:t>
      </w:r>
      <w:proofErr w:type="spellEnd"/>
      <w:r>
        <w:rPr>
          <w:sz w:val="28"/>
          <w:szCs w:val="28"/>
        </w:rPr>
        <w:t xml:space="preserve"> super hoc </w:t>
      </w:r>
      <w:proofErr w:type="spellStart"/>
      <w:r>
        <w:rPr>
          <w:sz w:val="28"/>
          <w:szCs w:val="28"/>
        </w:rPr>
        <w:t>humiliter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porrectis</w:t>
      </w:r>
      <w:proofErr w:type="spellEnd"/>
      <w:r>
        <w:rPr>
          <w:sz w:val="28"/>
          <w:szCs w:val="28"/>
        </w:rPr>
        <w:t xml:space="preserve"> inclinati, ut </w:t>
      </w:r>
      <w:proofErr w:type="spellStart"/>
      <w:r>
        <w:rPr>
          <w:sz w:val="28"/>
          <w:szCs w:val="28"/>
        </w:rPr>
        <w:t>quandocumque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Sacerdos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alicuius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Saecularis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cuiusvis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Congregationis</w:t>
      </w:r>
      <w:proofErr w:type="spellEnd"/>
      <w:r>
        <w:rPr>
          <w:sz w:val="28"/>
          <w:szCs w:val="28"/>
        </w:rPr>
        <w:t xml:space="preserve">, et </w:t>
      </w:r>
      <w:proofErr w:type="spellStart"/>
      <w:r>
        <w:rPr>
          <w:sz w:val="28"/>
          <w:szCs w:val="28"/>
        </w:rPr>
        <w:t>Instituti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Regularis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Sacrosanctum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Missae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Sacrificium</w:t>
      </w:r>
      <w:proofErr w:type="spellEnd"/>
      <w:r>
        <w:rPr>
          <w:sz w:val="28"/>
          <w:szCs w:val="28"/>
        </w:rPr>
        <w:t xml:space="preserve"> pro anima </w:t>
      </w:r>
      <w:proofErr w:type="spellStart"/>
      <w:r>
        <w:rPr>
          <w:sz w:val="28"/>
          <w:szCs w:val="28"/>
        </w:rPr>
        <w:t>cuiuscumque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Christi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fidelis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quae</w:t>
      </w:r>
      <w:proofErr w:type="spellEnd"/>
      <w:r>
        <w:rPr>
          <w:sz w:val="28"/>
          <w:szCs w:val="28"/>
        </w:rPr>
        <w:t xml:space="preserve">, Deo in </w:t>
      </w:r>
      <w:proofErr w:type="spellStart"/>
      <w:r>
        <w:rPr>
          <w:sz w:val="28"/>
          <w:szCs w:val="28"/>
        </w:rPr>
        <w:t>charitate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coniuncta</w:t>
      </w:r>
      <w:proofErr w:type="spellEnd"/>
      <w:r>
        <w:rPr>
          <w:sz w:val="28"/>
          <w:szCs w:val="28"/>
        </w:rPr>
        <w:t xml:space="preserve"> ab </w:t>
      </w:r>
      <w:proofErr w:type="spellStart"/>
      <w:r>
        <w:rPr>
          <w:sz w:val="28"/>
          <w:szCs w:val="28"/>
        </w:rPr>
        <w:t>hac</w:t>
      </w:r>
      <w:proofErr w:type="spellEnd"/>
      <w:r>
        <w:rPr>
          <w:sz w:val="28"/>
          <w:szCs w:val="28"/>
        </w:rPr>
        <w:t xml:space="preserve"> luce </w:t>
      </w:r>
      <w:proofErr w:type="spellStart"/>
      <w:r>
        <w:rPr>
          <w:sz w:val="28"/>
          <w:szCs w:val="28"/>
        </w:rPr>
        <w:t>migraverit</w:t>
      </w:r>
      <w:proofErr w:type="spellEnd"/>
      <w:r>
        <w:rPr>
          <w:sz w:val="28"/>
          <w:szCs w:val="28"/>
        </w:rPr>
        <w:t xml:space="preserve">, ad </w:t>
      </w:r>
      <w:proofErr w:type="spellStart"/>
      <w:r>
        <w:rPr>
          <w:sz w:val="28"/>
          <w:szCs w:val="28"/>
        </w:rPr>
        <w:t>praedictum</w:t>
      </w:r>
      <w:proofErr w:type="spellEnd"/>
      <w:r>
        <w:rPr>
          <w:sz w:val="28"/>
          <w:szCs w:val="28"/>
        </w:rPr>
        <w:t xml:space="preserve"> altare, semel </w:t>
      </w:r>
      <w:proofErr w:type="spellStart"/>
      <w:r>
        <w:rPr>
          <w:sz w:val="28"/>
          <w:szCs w:val="28"/>
        </w:rPr>
        <w:t>dumtaxat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dictum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Praepositum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Generalem</w:t>
      </w:r>
      <w:proofErr w:type="spellEnd"/>
      <w:r>
        <w:rPr>
          <w:sz w:val="28"/>
          <w:szCs w:val="28"/>
        </w:rPr>
        <w:t xml:space="preserve">, ut </w:t>
      </w:r>
      <w:proofErr w:type="spellStart"/>
      <w:r>
        <w:rPr>
          <w:sz w:val="28"/>
          <w:szCs w:val="28"/>
        </w:rPr>
        <w:t>praefertur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eligendum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deputandum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celebrabit</w:t>
      </w:r>
      <w:proofErr w:type="spellEnd"/>
      <w:r>
        <w:rPr>
          <w:sz w:val="28"/>
          <w:szCs w:val="28"/>
        </w:rPr>
        <w:t xml:space="preserve">, anima </w:t>
      </w:r>
      <w:proofErr w:type="spellStart"/>
      <w:r>
        <w:rPr>
          <w:sz w:val="28"/>
          <w:szCs w:val="28"/>
        </w:rPr>
        <w:t>ipsa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thesauro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Ecclesiae</w:t>
      </w:r>
      <w:proofErr w:type="spellEnd"/>
      <w:r>
        <w:rPr>
          <w:sz w:val="28"/>
          <w:szCs w:val="28"/>
        </w:rPr>
        <w:t xml:space="preserve">, per </w:t>
      </w:r>
      <w:proofErr w:type="spellStart"/>
      <w:r>
        <w:rPr>
          <w:sz w:val="28"/>
          <w:szCs w:val="28"/>
        </w:rPr>
        <w:t>modum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suffragii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Indulgentiam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consequatur</w:t>
      </w:r>
      <w:proofErr w:type="spellEnd"/>
      <w:r>
        <w:rPr>
          <w:sz w:val="28"/>
          <w:szCs w:val="28"/>
        </w:rPr>
        <w:t xml:space="preserve">, ita ut </w:t>
      </w:r>
      <w:proofErr w:type="spellStart"/>
      <w:r>
        <w:rPr>
          <w:sz w:val="28"/>
          <w:szCs w:val="28"/>
        </w:rPr>
        <w:t>eiusdem</w:t>
      </w:r>
      <w:proofErr w:type="spellEnd"/>
      <w:r>
        <w:rPr>
          <w:sz w:val="28"/>
          <w:szCs w:val="28"/>
        </w:rPr>
        <w:t xml:space="preserve"> Domini Nostri </w:t>
      </w:r>
      <w:proofErr w:type="spellStart"/>
      <w:r>
        <w:rPr>
          <w:sz w:val="28"/>
          <w:szCs w:val="28"/>
        </w:rPr>
        <w:t>Jesu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Christi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Beatissimae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Virginis</w:t>
      </w:r>
      <w:proofErr w:type="spellEnd"/>
      <w:r>
        <w:rPr>
          <w:sz w:val="28"/>
          <w:szCs w:val="28"/>
        </w:rPr>
        <w:t xml:space="preserve"> Mariae, </w:t>
      </w:r>
      <w:proofErr w:type="spellStart"/>
      <w:r>
        <w:rPr>
          <w:sz w:val="28"/>
          <w:szCs w:val="28"/>
        </w:rPr>
        <w:t>Sanctorumque</w:t>
      </w:r>
      <w:proofErr w:type="spellEnd"/>
      <w:r>
        <w:rPr>
          <w:sz w:val="28"/>
          <w:szCs w:val="28"/>
        </w:rPr>
        <w:t xml:space="preserve"> omnium </w:t>
      </w:r>
      <w:proofErr w:type="spellStart"/>
      <w:r>
        <w:rPr>
          <w:sz w:val="28"/>
          <w:szCs w:val="28"/>
        </w:rPr>
        <w:t>meritis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suffragantibus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Purgatorii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poenis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liberetur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concedimus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indulgemus</w:t>
      </w:r>
      <w:proofErr w:type="spellEnd"/>
      <w:r>
        <w:rPr>
          <w:sz w:val="28"/>
          <w:szCs w:val="28"/>
        </w:rPr>
        <w:t xml:space="preserve">; in </w:t>
      </w:r>
      <w:proofErr w:type="spellStart"/>
      <w:r>
        <w:rPr>
          <w:sz w:val="28"/>
          <w:szCs w:val="28"/>
        </w:rPr>
        <w:t>contrarium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facientibus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obstantibus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quibuscumque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Praesentibus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perpetuis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temporibus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valituris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Volumus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autem</w:t>
      </w:r>
      <w:proofErr w:type="spellEnd"/>
      <w:r>
        <w:rPr>
          <w:sz w:val="28"/>
          <w:szCs w:val="28"/>
        </w:rPr>
        <w:t xml:space="preserve">, ut </w:t>
      </w:r>
      <w:proofErr w:type="spellStart"/>
      <w:r>
        <w:rPr>
          <w:sz w:val="28"/>
          <w:szCs w:val="28"/>
        </w:rPr>
        <w:t>earundem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preaesentium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literarum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transumptis</w:t>
      </w:r>
      <w:proofErr w:type="spellEnd"/>
      <w:r>
        <w:rPr>
          <w:sz w:val="28"/>
          <w:szCs w:val="28"/>
        </w:rPr>
        <w:t xml:space="preserve">, sei </w:t>
      </w:r>
      <w:proofErr w:type="spellStart"/>
      <w:r>
        <w:rPr>
          <w:sz w:val="28"/>
          <w:szCs w:val="28"/>
        </w:rPr>
        <w:t>exemplis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etiam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impressis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manu</w:t>
      </w:r>
      <w:proofErr w:type="spellEnd"/>
      <w:r>
        <w:rPr>
          <w:sz w:val="28"/>
          <w:szCs w:val="28"/>
        </w:rPr>
        <w:t xml:space="preserve">, et </w:t>
      </w:r>
      <w:r>
        <w:rPr>
          <w:sz w:val="28"/>
          <w:szCs w:val="28"/>
        </w:rPr>
        <w:lastRenderedPageBreak/>
        <w:t xml:space="preserve">sigillo </w:t>
      </w:r>
      <w:proofErr w:type="spellStart"/>
      <w:r>
        <w:rPr>
          <w:sz w:val="28"/>
          <w:szCs w:val="28"/>
        </w:rPr>
        <w:t>Procuratoris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Generalis</w:t>
      </w:r>
      <w:proofErr w:type="spellEnd"/>
      <w:r>
        <w:rPr>
          <w:sz w:val="28"/>
          <w:szCs w:val="28"/>
        </w:rPr>
        <w:t xml:space="preserve"> pro tempore </w:t>
      </w:r>
      <w:proofErr w:type="spellStart"/>
      <w:r>
        <w:rPr>
          <w:sz w:val="28"/>
          <w:szCs w:val="28"/>
        </w:rPr>
        <w:t>existentis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Congregationis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praefatae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munitiseadem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prorsus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adhibeatur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quae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adhiberetur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ipsis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praesentibus</w:t>
      </w:r>
      <w:proofErr w:type="spellEnd"/>
      <w:r>
        <w:rPr>
          <w:sz w:val="28"/>
          <w:szCs w:val="28"/>
        </w:rPr>
        <w:t xml:space="preserve"> , si </w:t>
      </w:r>
      <w:proofErr w:type="spellStart"/>
      <w:r>
        <w:rPr>
          <w:sz w:val="28"/>
          <w:szCs w:val="28"/>
        </w:rPr>
        <w:t>forent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exibitae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ostensae</w:t>
      </w:r>
      <w:proofErr w:type="spellEnd"/>
      <w:r>
        <w:rPr>
          <w:sz w:val="28"/>
          <w:szCs w:val="28"/>
        </w:rPr>
        <w:t>.</w:t>
      </w: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Datum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apud</w:t>
      </w:r>
      <w:proofErr w:type="spellEnd"/>
      <w:r>
        <w:rPr>
          <w:sz w:val="28"/>
          <w:szCs w:val="28"/>
        </w:rPr>
        <w:t xml:space="preserve"> S. </w:t>
      </w:r>
      <w:proofErr w:type="spellStart"/>
      <w:r>
        <w:rPr>
          <w:sz w:val="28"/>
          <w:szCs w:val="28"/>
        </w:rPr>
        <w:t>Mariam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Majorem</w:t>
      </w:r>
      <w:proofErr w:type="spellEnd"/>
      <w:r>
        <w:rPr>
          <w:sz w:val="28"/>
          <w:szCs w:val="28"/>
        </w:rPr>
        <w:t xml:space="preserve"> sub </w:t>
      </w:r>
      <w:proofErr w:type="spellStart"/>
      <w:r>
        <w:rPr>
          <w:sz w:val="28"/>
          <w:szCs w:val="28"/>
        </w:rPr>
        <w:t>annulo</w:t>
      </w:r>
      <w:proofErr w:type="spellEnd"/>
      <w:r>
        <w:rPr>
          <w:sz w:val="28"/>
          <w:szCs w:val="28"/>
        </w:rPr>
        <w:t xml:space="preserve"> XII </w:t>
      </w:r>
      <w:proofErr w:type="spellStart"/>
      <w:r>
        <w:rPr>
          <w:sz w:val="28"/>
          <w:szCs w:val="28"/>
        </w:rPr>
        <w:t>martii</w:t>
      </w:r>
      <w:proofErr w:type="spellEnd"/>
      <w:r>
        <w:rPr>
          <w:sz w:val="28"/>
          <w:szCs w:val="28"/>
        </w:rPr>
        <w:t xml:space="preserve"> MDCCLI, </w:t>
      </w:r>
      <w:proofErr w:type="spellStart"/>
      <w:r>
        <w:rPr>
          <w:sz w:val="28"/>
          <w:szCs w:val="28"/>
        </w:rPr>
        <w:t>Pontificatus</w:t>
      </w:r>
      <w:proofErr w:type="spellEnd"/>
      <w:r>
        <w:rPr>
          <w:sz w:val="28"/>
          <w:szCs w:val="28"/>
        </w:rPr>
        <w:t xml:space="preserve"> nostri anno undecimo.</w:t>
      </w: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D. card. </w:t>
      </w:r>
      <w:proofErr w:type="spellStart"/>
      <w:r>
        <w:rPr>
          <w:sz w:val="28"/>
          <w:szCs w:val="28"/>
        </w:rPr>
        <w:t>Passioneus</w:t>
      </w:r>
      <w:proofErr w:type="spellEnd"/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 ecclesia S. </w:t>
      </w:r>
      <w:proofErr w:type="spellStart"/>
      <w:r>
        <w:rPr>
          <w:sz w:val="28"/>
          <w:szCs w:val="28"/>
        </w:rPr>
        <w:t>Nicolai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Ferrariae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eligimus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deputamus</w:t>
      </w:r>
      <w:proofErr w:type="spellEnd"/>
      <w:r>
        <w:rPr>
          <w:sz w:val="28"/>
          <w:szCs w:val="28"/>
        </w:rPr>
        <w:t xml:space="preserve"> altare S. </w:t>
      </w:r>
      <w:proofErr w:type="spellStart"/>
      <w:r>
        <w:rPr>
          <w:sz w:val="28"/>
          <w:szCs w:val="28"/>
        </w:rPr>
        <w:t>Nicolai</w:t>
      </w:r>
      <w:proofErr w:type="spellEnd"/>
      <w:r>
        <w:rPr>
          <w:sz w:val="28"/>
          <w:szCs w:val="28"/>
        </w:rPr>
        <w:t>.</w:t>
      </w: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proofErr w:type="spellStart"/>
      <w:r>
        <w:rPr>
          <w:sz w:val="28"/>
          <w:szCs w:val="28"/>
        </w:rPr>
        <w:t>Joannes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Franciscus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Baldinus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Praep.tus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Gen.lis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Cong.nis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Somaschae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hac</w:t>
      </w:r>
      <w:proofErr w:type="spellEnd"/>
      <w:r>
        <w:rPr>
          <w:sz w:val="28"/>
          <w:szCs w:val="28"/>
        </w:rPr>
        <w:t xml:space="preserve"> die 29 </w:t>
      </w:r>
      <w:proofErr w:type="spellStart"/>
      <w:r>
        <w:rPr>
          <w:sz w:val="28"/>
          <w:szCs w:val="28"/>
        </w:rPr>
        <w:t>aprilis</w:t>
      </w:r>
      <w:proofErr w:type="spellEnd"/>
      <w:r>
        <w:rPr>
          <w:sz w:val="28"/>
          <w:szCs w:val="28"/>
        </w:rPr>
        <w:t xml:space="preserve"> 1751.</w:t>
      </w:r>
    </w:p>
    <w:p w:rsidR="00591A9E" w:rsidRDefault="00591A9E" w:rsidP="00591A9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D. </w:t>
      </w:r>
      <w:proofErr w:type="spellStart"/>
      <w:r>
        <w:rPr>
          <w:sz w:val="28"/>
          <w:szCs w:val="28"/>
        </w:rPr>
        <w:t>Octavius</w:t>
      </w:r>
      <w:proofErr w:type="spellEnd"/>
      <w:r>
        <w:rPr>
          <w:sz w:val="28"/>
          <w:szCs w:val="28"/>
        </w:rPr>
        <w:t xml:space="preserve"> Viscontini </w:t>
      </w:r>
      <w:proofErr w:type="spellStart"/>
      <w:r>
        <w:rPr>
          <w:sz w:val="28"/>
          <w:szCs w:val="28"/>
        </w:rPr>
        <w:t>Proc.or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Gen.lis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Cog.nis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Somaschae</w:t>
      </w:r>
      <w:proofErr w:type="spellEnd"/>
    </w:p>
    <w:p w:rsidR="00EE7976" w:rsidRDefault="00EE7976">
      <w:bookmarkStart w:id="0" w:name="_GoBack"/>
      <w:bookmarkEnd w:id="0"/>
    </w:p>
    <w:sectPr w:rsidR="00EE7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9E"/>
    <w:rsid w:val="00591A9E"/>
    <w:rsid w:val="00ED4FB8"/>
    <w:rsid w:val="00E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9E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A9E"/>
  </w:style>
  <w:style w:type="paragraph" w:styleId="Titolo1">
    <w:name w:val="heading 1"/>
    <w:basedOn w:val="Normale"/>
    <w:next w:val="Normale"/>
    <w:link w:val="Titolo1Carattere"/>
    <w:uiPriority w:val="9"/>
    <w:qFormat/>
    <w:rsid w:val="00ED4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4F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D4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D4F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D4F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4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D4F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D4F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D4F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essunaspaziatura">
    <w:name w:val="No Spacing"/>
    <w:uiPriority w:val="1"/>
    <w:qFormat/>
    <w:rsid w:val="00ED4FB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D4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2015-06-10T09:43:00Z</dcterms:created>
  <dcterms:modified xsi:type="dcterms:W3CDTF">2015-06-10T09:44:00Z</dcterms:modified>
</cp:coreProperties>
</file>