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BB" w:rsidRDefault="00ED21A6" w:rsidP="00ED2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OPUSCOLI 10</w:t>
      </w:r>
    </w:p>
    <w:p w:rsidR="00ED21A6" w:rsidRDefault="00ED21A6" w:rsidP="00ED21A6">
      <w:pPr>
        <w:jc w:val="both"/>
        <w:rPr>
          <w:sz w:val="28"/>
          <w:szCs w:val="28"/>
        </w:rPr>
      </w:pPr>
      <w:r w:rsidRPr="00ED21A6">
        <w:rPr>
          <w:sz w:val="28"/>
          <w:szCs w:val="28"/>
        </w:rPr>
        <w:t xml:space="preserve">S. Maria della Salute, Venezia, Atti della casa dei Padri Somaschi, </w:t>
      </w:r>
      <w:r>
        <w:rPr>
          <w:sz w:val="28"/>
          <w:szCs w:val="28"/>
        </w:rPr>
        <w:t>1773-1789, 22.8.2014</w:t>
      </w:r>
    </w:p>
    <w:p w:rsidR="00ED21A6" w:rsidRDefault="00ED21A6" w:rsidP="00ED21A6">
      <w:pPr>
        <w:jc w:val="both"/>
        <w:rPr>
          <w:sz w:val="28"/>
          <w:szCs w:val="28"/>
        </w:rPr>
      </w:pPr>
      <w:r w:rsidRPr="00ED21A6">
        <w:rPr>
          <w:sz w:val="28"/>
          <w:szCs w:val="28"/>
        </w:rPr>
        <w:t xml:space="preserve">S. Maria della Salute, Venezia, Atti della casa dei Padri Somaschi, </w:t>
      </w:r>
      <w:r>
        <w:rPr>
          <w:sz w:val="28"/>
          <w:szCs w:val="28"/>
        </w:rPr>
        <w:t>1790-1792, 8.9.2014</w:t>
      </w:r>
    </w:p>
    <w:p w:rsidR="00ED21A6" w:rsidRDefault="00ED21A6" w:rsidP="00ED21A6">
      <w:pPr>
        <w:jc w:val="both"/>
        <w:rPr>
          <w:sz w:val="28"/>
          <w:szCs w:val="28"/>
        </w:rPr>
      </w:pPr>
      <w:r>
        <w:rPr>
          <w:sz w:val="28"/>
          <w:szCs w:val="28"/>
        </w:rPr>
        <w:t>Libro degli Atti, casa della Visitazione in Venezia, 1867-1881, Collegio Emiliani, 1881-1899. Indice dei Religiosi, 18.10.2006</w:t>
      </w:r>
    </w:p>
    <w:p w:rsidR="00040CBA" w:rsidRDefault="00040CBA" w:rsidP="00ED21A6">
      <w:pPr>
        <w:jc w:val="both"/>
        <w:rPr>
          <w:sz w:val="28"/>
          <w:szCs w:val="28"/>
        </w:rPr>
      </w:pPr>
      <w:r>
        <w:rPr>
          <w:sz w:val="28"/>
          <w:szCs w:val="28"/>
        </w:rPr>
        <w:t>Un mese di prigionia e liberazine. San Girolamo Miani da Castelnuovo a Montebelluna, a Nervesa, a Breda di Piave, a Treviso, 27.8.1511-28.9.1511, 9.6.2003</w:t>
      </w:r>
    </w:p>
    <w:p w:rsidR="00ED21A6" w:rsidRDefault="00ED21A6" w:rsidP="00ED2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 Girolamo Miani, un mese di prigionia, 27.8.1511-27.9.1511, raccontato da Marin Sanudo, </w:t>
      </w:r>
      <w:r w:rsidR="00040CBA">
        <w:rPr>
          <w:sz w:val="28"/>
          <w:szCs w:val="28"/>
        </w:rPr>
        <w:t>28.9.2003</w:t>
      </w:r>
    </w:p>
    <w:p w:rsidR="00ED21A6" w:rsidRDefault="00ED21A6" w:rsidP="00040CBA">
      <w:pPr>
        <w:tabs>
          <w:tab w:val="left" w:pos="8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Prigionia e liberazione di San Girolamo Minai, 28.9.1511, 27.9.2009</w:t>
      </w:r>
      <w:r w:rsidR="00040CBA">
        <w:rPr>
          <w:sz w:val="28"/>
          <w:szCs w:val="28"/>
        </w:rPr>
        <w:tab/>
        <w:t xml:space="preserve"> </w:t>
      </w:r>
    </w:p>
    <w:p w:rsidR="00040CBA" w:rsidRDefault="00040CBA" w:rsidP="00ED2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Quinto centenario della liberazione dal carcere </w:t>
      </w:r>
      <w:r w:rsidRPr="00040CBA">
        <w:rPr>
          <w:sz w:val="28"/>
          <w:szCs w:val="28"/>
        </w:rPr>
        <w:t>di San Girolamo Miani. Lettura delle quattro fonti storiche, 22.12.2011</w:t>
      </w:r>
      <w:r>
        <w:rPr>
          <w:sz w:val="28"/>
          <w:szCs w:val="28"/>
        </w:rPr>
        <w:t xml:space="preserve"> ( due copie )</w:t>
      </w:r>
    </w:p>
    <w:p w:rsidR="00040CBA" w:rsidRPr="00ED21A6" w:rsidRDefault="00040CBA" w:rsidP="00ED21A6">
      <w:pPr>
        <w:jc w:val="both"/>
        <w:rPr>
          <w:sz w:val="28"/>
          <w:szCs w:val="28"/>
        </w:rPr>
      </w:pPr>
      <w:r>
        <w:rPr>
          <w:sz w:val="28"/>
          <w:szCs w:val="28"/>
        </w:rPr>
        <w:t>Mariin Sanudo ...nostro. La raccolta comprende tutti i documenti che rigardano la famiglia Miani, Marco e Pietro Contarini q. Zaccaria, Andrea Lippomano, l’Ospedale degli Incurabii e suoi procuratori, le testimonianze di avvenimenti legati al protestantesimo, Vol. 1. 13.10.2010</w:t>
      </w:r>
      <w:bookmarkStart w:id="0" w:name="_GoBack"/>
      <w:bookmarkEnd w:id="0"/>
    </w:p>
    <w:sectPr w:rsidR="00040CBA" w:rsidRPr="00ED2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A6"/>
    <w:rsid w:val="00040CBA"/>
    <w:rsid w:val="00613DBB"/>
    <w:rsid w:val="0085476E"/>
    <w:rsid w:val="00E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2017-04-18T19:29:00Z</dcterms:created>
  <dcterms:modified xsi:type="dcterms:W3CDTF">2017-04-18T19:50:00Z</dcterms:modified>
</cp:coreProperties>
</file>