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0C" w:rsidRPr="004A11AE" w:rsidRDefault="00A84A1E" w:rsidP="00A84A1E">
      <w:pPr>
        <w:ind w:right="1133"/>
        <w:jc w:val="center"/>
        <w:rPr>
          <w:sz w:val="28"/>
          <w:szCs w:val="28"/>
        </w:rPr>
      </w:pPr>
      <w:r w:rsidRPr="00A84A1E">
        <w:rPr>
          <w:b/>
          <w:sz w:val="28"/>
          <w:szCs w:val="28"/>
        </w:rPr>
        <w:t>DOCUMENTI GIROLAMO MIANI</w:t>
      </w:r>
      <w:r w:rsidR="004A11AE">
        <w:rPr>
          <w:b/>
          <w:sz w:val="28"/>
          <w:szCs w:val="28"/>
        </w:rPr>
        <w:t xml:space="preserve"> q. Angelo</w:t>
      </w:r>
    </w:p>
    <w:p w:rsidR="00A84A1E" w:rsidRDefault="00A84A1E" w:rsidP="00A84A1E">
      <w:pPr>
        <w:ind w:right="1133"/>
        <w:jc w:val="center"/>
        <w:rPr>
          <w:b/>
          <w:sz w:val="28"/>
          <w:szCs w:val="28"/>
        </w:rPr>
      </w:pP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Balla d’oro, reg. (1414-1523), pag. 610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1.12.1506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è prsentato alla Balla d’Oro.</w:t>
      </w:r>
      <w:bookmarkStart w:id="0" w:name="_GoBack"/>
      <w:bookmarkEnd w:id="0"/>
    </w:p>
    <w:p w:rsidR="00D61261" w:rsidRDefault="00D61261" w:rsidP="00A84A1E">
      <w:pPr>
        <w:ind w:right="1133"/>
        <w:jc w:val="both"/>
        <w:rPr>
          <w:sz w:val="28"/>
          <w:szCs w:val="28"/>
        </w:rPr>
      </w:pP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Prove di età per magistrati, pag. 144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10.10.1511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Miani, tramite la madre, prova l’età di XXV anni.</w:t>
      </w:r>
    </w:p>
    <w:p w:rsidR="00D61261" w:rsidRDefault="00D61261" w:rsidP="00A84A1E">
      <w:pPr>
        <w:ind w:right="1133"/>
        <w:jc w:val="both"/>
        <w:rPr>
          <w:sz w:val="28"/>
          <w:szCs w:val="28"/>
        </w:rPr>
      </w:pP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TREVISO, Bibl. Capitolare, reg. 8, G. 1509-1514, c. 98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9.12.1511</w:t>
      </w:r>
    </w:p>
    <w:p w:rsidR="00A84A1E" w:rsidRDefault="00A84A1E" w:rsidP="00A84A1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Bel battistero di Trevis Girolamo Miani fa da padrino ad un battesimo.</w:t>
      </w:r>
    </w:p>
    <w:p w:rsidR="00D61261" w:rsidRDefault="00D61261" w:rsidP="00A84A1E">
      <w:pPr>
        <w:ind w:right="1133"/>
        <w:jc w:val="both"/>
        <w:rPr>
          <w:sz w:val="28"/>
          <w:szCs w:val="28"/>
        </w:rPr>
      </w:pPr>
    </w:p>
    <w:p w:rsidR="008D52E3" w:rsidRPr="008D52E3" w:rsidRDefault="008D52E3" w:rsidP="008D52E3">
      <w:pPr>
        <w:ind w:right="1133"/>
        <w:jc w:val="both"/>
        <w:rPr>
          <w:sz w:val="28"/>
          <w:szCs w:val="28"/>
        </w:rPr>
      </w:pPr>
      <w:r w:rsidRPr="008D52E3">
        <w:rPr>
          <w:sz w:val="28"/>
          <w:szCs w:val="28"/>
        </w:rPr>
        <w:t>ASVenezia, N</w:t>
      </w:r>
      <w:r>
        <w:rPr>
          <w:sz w:val="28"/>
          <w:szCs w:val="28"/>
        </w:rPr>
        <w:t>o</w:t>
      </w:r>
      <w:r w:rsidRPr="008D52E3">
        <w:rPr>
          <w:sz w:val="28"/>
          <w:szCs w:val="28"/>
        </w:rPr>
        <w:t>tarile, Testamenti, Antonio Spitti, b. 873, c. 147</w:t>
      </w:r>
    </w:p>
    <w:p w:rsidR="008D52E3" w:rsidRPr="008D52E3" w:rsidRDefault="008D52E3" w:rsidP="008D52E3">
      <w:pPr>
        <w:ind w:right="1133"/>
        <w:jc w:val="both"/>
        <w:rPr>
          <w:sz w:val="28"/>
          <w:szCs w:val="28"/>
        </w:rPr>
      </w:pPr>
      <w:r w:rsidRPr="008D52E3">
        <w:rPr>
          <w:sz w:val="28"/>
          <w:szCs w:val="28"/>
        </w:rPr>
        <w:t>6.10.1512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</w:t>
      </w:r>
      <w:r w:rsidRPr="008D52E3">
        <w:rPr>
          <w:sz w:val="28"/>
          <w:szCs w:val="28"/>
        </w:rPr>
        <w:t xml:space="preserve"> Miani con i fratelli è fatto esecutore testamentario dalla madre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 3423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12.12.1516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cede 12 campi in Fanzolo al fratello Luca.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Cicogna, 3423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30.3.1518</w:t>
      </w:r>
    </w:p>
    <w:p w:rsidR="00D61261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Girolamo Miani cede al fratello Luca un atreza parte di suo terre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no.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VENEZIA, Museo Correr, codici Cicogna, 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21.6.1524</w:t>
      </w:r>
    </w:p>
    <w:p w:rsidR="008D52E3" w:rsidRDefault="008D52E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Acquista del terreno a Fanzolo a nome di figli di Luca</w:t>
      </w:r>
      <w:r w:rsidR="007B1CF0">
        <w:rPr>
          <w:sz w:val="28"/>
          <w:szCs w:val="28"/>
        </w:rPr>
        <w:t>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D61261">
        <w:rPr>
          <w:sz w:val="28"/>
          <w:szCs w:val="28"/>
        </w:rPr>
        <w:t>ENEZIA</w:t>
      </w:r>
      <w:r>
        <w:rPr>
          <w:sz w:val="28"/>
          <w:szCs w:val="28"/>
        </w:rPr>
        <w:t>, Museo Correr, codici Cicogna, 3423, Girolamo Miani acquista terreno a nome dei figli di Luca.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Notarile, Testamenti, Giacomo Grasolario, b. 1184, c. 332</w:t>
      </w: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16.10.1522 e 6.1.1526</w:t>
      </w: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ricordato nel testamento di Marco Miani.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Notarile, testamenti, Falcon Alessandro, b. 410, c. 28</w:t>
      </w: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Federica Morosini q. Federico, cugina, vuole Girolamo esecutore testamentario.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codici Cicogna 3423,</w:t>
      </w: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21.1.1527</w:t>
      </w:r>
    </w:p>
    <w:p w:rsidR="007B1CF0" w:rsidRDefault="007B1CF0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è fatto procuratore per terreno in Fanzolo.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5A58BB" w:rsidRDefault="009923CB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UDINE, Bibl. Arciv. , ms. 189, Girolamo Aleandro, autobiografia,</w:t>
      </w:r>
    </w:p>
    <w:p w:rsidR="00107E53" w:rsidRDefault="00107E5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</w:t>
      </w:r>
    </w:p>
    <w:p w:rsidR="00107E53" w:rsidRDefault="00107E53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presente al raduno presso i Teatini a Venezia S. Nicolò.</w:t>
      </w:r>
    </w:p>
    <w:p w:rsidR="00D61261" w:rsidRDefault="00D61261" w:rsidP="008D52E3">
      <w:pPr>
        <w:ind w:right="1133"/>
        <w:jc w:val="both"/>
        <w:rPr>
          <w:sz w:val="28"/>
          <w:szCs w:val="28"/>
        </w:rPr>
      </w:pPr>
    </w:p>
    <w:p w:rsidR="001327D6" w:rsidRDefault="001327D6" w:rsidP="008D52E3">
      <w:pPr>
        <w:ind w:right="1133"/>
        <w:jc w:val="both"/>
        <w:rPr>
          <w:sz w:val="28"/>
          <w:szCs w:val="28"/>
        </w:rPr>
      </w:pPr>
      <w:r w:rsidRPr="001327D6">
        <w:rPr>
          <w:sz w:val="28"/>
          <w:szCs w:val="28"/>
        </w:rPr>
        <w:lastRenderedPageBreak/>
        <w:t>P. C</w:t>
      </w:r>
      <w:r>
        <w:rPr>
          <w:sz w:val="28"/>
          <w:szCs w:val="28"/>
        </w:rPr>
        <w:t>OSTANTINO DE ROSSI</w:t>
      </w:r>
      <w:r w:rsidRPr="001327D6">
        <w:rPr>
          <w:sz w:val="28"/>
          <w:szCs w:val="28"/>
        </w:rPr>
        <w:t xml:space="preserve">, </w:t>
      </w:r>
      <w:r w:rsidRPr="001327D6">
        <w:rPr>
          <w:i/>
          <w:sz w:val="28"/>
          <w:szCs w:val="28"/>
        </w:rPr>
        <w:t>Vita del B. Girolamo Miani fondatore della Congregazione di Somasca,</w:t>
      </w:r>
      <w:r w:rsidRPr="001327D6">
        <w:rPr>
          <w:sz w:val="28"/>
          <w:szCs w:val="28"/>
        </w:rPr>
        <w:t xml:space="preserve"> 1630, 1641, pag. </w:t>
      </w:r>
      <w:r>
        <w:rPr>
          <w:sz w:val="28"/>
          <w:szCs w:val="28"/>
        </w:rPr>
        <w:t>89</w:t>
      </w:r>
    </w:p>
    <w:p w:rsidR="002A64F9" w:rsidRDefault="002A64F9" w:rsidP="008D52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27D6">
        <w:rPr>
          <w:sz w:val="28"/>
          <w:szCs w:val="28"/>
        </w:rPr>
        <w:t>.</w:t>
      </w:r>
      <w:r>
        <w:rPr>
          <w:sz w:val="28"/>
          <w:szCs w:val="28"/>
        </w:rPr>
        <w:t>2.1531 (1532)</w:t>
      </w:r>
    </w:p>
    <w:p w:rsidR="002A64F9" w:rsidRDefault="002A64F9" w:rsidP="008D52E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Girolamo fa testamento o </w:t>
      </w:r>
      <w:r>
        <w:rPr>
          <w:i/>
          <w:sz w:val="28"/>
          <w:szCs w:val="28"/>
        </w:rPr>
        <w:t>donatio inter vivos</w:t>
      </w:r>
      <w:r w:rsidR="001327D6">
        <w:rPr>
          <w:i/>
          <w:sz w:val="28"/>
          <w:szCs w:val="28"/>
        </w:rPr>
        <w:t xml:space="preserve"> dei suoi beni</w:t>
      </w:r>
      <w:r>
        <w:rPr>
          <w:i/>
          <w:sz w:val="28"/>
          <w:szCs w:val="28"/>
        </w:rPr>
        <w:t>.</w:t>
      </w:r>
    </w:p>
    <w:p w:rsidR="00D61261" w:rsidRDefault="00D61261" w:rsidP="008D52E3">
      <w:pPr>
        <w:ind w:right="1133"/>
        <w:jc w:val="both"/>
        <w:rPr>
          <w:i/>
          <w:sz w:val="28"/>
          <w:szCs w:val="28"/>
        </w:rPr>
      </w:pPr>
    </w:p>
    <w:p w:rsidR="007F7596" w:rsidRPr="007F7596" w:rsidRDefault="007F7596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VENEZIA, Museo Correr, codice 1203, c. 76</w:t>
      </w:r>
      <w:r w:rsidR="007B6CCC">
        <w:rPr>
          <w:sz w:val="28"/>
          <w:szCs w:val="28"/>
        </w:rPr>
        <w:t xml:space="preserve"> Prmo Notatorio Incurabili e </w:t>
      </w:r>
      <w:r w:rsidRPr="007F7596">
        <w:rPr>
          <w:sz w:val="28"/>
          <w:szCs w:val="28"/>
        </w:rPr>
        <w:t>C</w:t>
      </w:r>
      <w:r>
        <w:rPr>
          <w:sz w:val="28"/>
          <w:szCs w:val="28"/>
        </w:rPr>
        <w:t>ICOGNA</w:t>
      </w:r>
      <w:r w:rsidRPr="007F7596">
        <w:rPr>
          <w:sz w:val="28"/>
          <w:szCs w:val="28"/>
        </w:rPr>
        <w:t xml:space="preserve">, </w:t>
      </w:r>
      <w:r w:rsidRPr="007F7596">
        <w:rPr>
          <w:i/>
          <w:sz w:val="28"/>
          <w:szCs w:val="28"/>
        </w:rPr>
        <w:t>Iscrizioni veneziane</w:t>
      </w:r>
      <w:r w:rsidRPr="007F7596">
        <w:rPr>
          <w:sz w:val="28"/>
          <w:szCs w:val="28"/>
        </w:rPr>
        <w:t>, V, 370, n. 1:</w:t>
      </w:r>
    </w:p>
    <w:p w:rsidR="007F7596" w:rsidRDefault="007F7596" w:rsidP="007F7596">
      <w:pPr>
        <w:ind w:right="1133"/>
        <w:jc w:val="both"/>
        <w:rPr>
          <w:sz w:val="28"/>
          <w:szCs w:val="28"/>
        </w:rPr>
      </w:pPr>
      <w:r w:rsidRPr="007F7596">
        <w:rPr>
          <w:sz w:val="28"/>
          <w:szCs w:val="28"/>
        </w:rPr>
        <w:t>4.4.1531</w:t>
      </w:r>
    </w:p>
    <w:p w:rsidR="007F7596" w:rsidRDefault="007F7596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è chiamato alla direzione dell’ospedale degli Incurabili.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Senato, Terra, reg. 26, c. 131-132r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Maggio 1531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Domanda di insegnanti di lavori dei ragazzi sotto cura di Girolamo Miani.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TREVISO, Bibl. Comunale, IV Libro dei Miracoli, ms. 646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1531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Narrazione della liberazione miracolosa di Girolamo Miani.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BRESCIA, Queriniana,cod. C. L. 15, P. Nassino, Registro di cose bresciane, f. 288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9.5.1532</w:t>
      </w:r>
    </w:p>
    <w:p w:rsidR="007B6CCC" w:rsidRDefault="007B6CCC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accolto da illustri bresciani nel tempio di San Giovanni</w:t>
      </w:r>
      <w:r w:rsidR="00051F57">
        <w:rPr>
          <w:sz w:val="28"/>
          <w:szCs w:val="28"/>
        </w:rPr>
        <w:t xml:space="preserve"> a Brescia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ASBergamo, Archivio Ospedale Bergamo, Verbali 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9.5.1533</w:t>
      </w:r>
    </w:p>
    <w:p w:rsidR="00D61261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Provvigioni per i poveri di Girolamo Miani a Bergamo.FRANCESCO 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CANTALOVO, Milano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12.7.1533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Pietro Lippomano vescovo di Bergamo presenta Girolamo Miani alla diocesi.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ASBergamo, Fondo notarile, Ludovico Viscardi, cart. 2277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18.9.1533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Autorizzazione a Girolamo Miani e collaboratori a ricevere aiuti.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ASMilano, Sforzesco, Potenze estere, Venezia, b. 1315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13.1.1534</w:t>
      </w:r>
    </w:p>
    <w:p w:rsidR="00051F57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Carafa informa l’oratore milanese a Venezia su Girolamo Miani, ora a Milano.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21.1.1534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Francesco II risponde la suo oratore e nomina Girolamo Miani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8.2.1534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L’oratore veneto raccomanda Girolamo Miani al duca.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19.2.1534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Altra lettera del Duca che assicura la suo protezione.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BIBL. </w:t>
      </w:r>
      <w:r w:rsidR="00385DF9">
        <w:rPr>
          <w:sz w:val="28"/>
          <w:szCs w:val="28"/>
        </w:rPr>
        <w:t>VATICANA</w:t>
      </w:r>
      <w:r>
        <w:rPr>
          <w:sz w:val="28"/>
          <w:szCs w:val="28"/>
        </w:rPr>
        <w:t>, cod. Barberino, Lt. 5697, f. 85 (88), Da Paschini.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18.1.1534</w:t>
      </w:r>
    </w:p>
    <w:p w:rsidR="00051F57" w:rsidRDefault="00051F57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Carafa informa San Gaetano a Napoli della trasferta milanese di Girolamo Miani</w:t>
      </w:r>
    </w:p>
    <w:p w:rsidR="00D61261" w:rsidRDefault="00D61261" w:rsidP="007F7596">
      <w:pPr>
        <w:ind w:right="1133"/>
        <w:jc w:val="both"/>
        <w:rPr>
          <w:sz w:val="28"/>
          <w:szCs w:val="28"/>
        </w:rPr>
      </w:pP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ASMilano Sforzesco, car. 1450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19.2.1534</w:t>
      </w:r>
    </w:p>
    <w:p w:rsidR="00D61261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Commedatizia di Francesco II a favore di Girolamo Miani</w:t>
      </w:r>
    </w:p>
    <w:p w:rsidR="00CF0ADA" w:rsidRDefault="00CF0ADA" w:rsidP="007F7596">
      <w:pPr>
        <w:ind w:right="1133"/>
        <w:jc w:val="both"/>
        <w:rPr>
          <w:sz w:val="28"/>
          <w:szCs w:val="28"/>
        </w:rPr>
      </w:pPr>
    </w:p>
    <w:p w:rsidR="00CF0ADA" w:rsidRP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>FONTI per la storia dei Somaschi. 1975, n.10. Le lettere di San Girolamo Miani, pag.10-16</w:t>
      </w:r>
    </w:p>
    <w:p w:rsidR="00CF0ADA" w:rsidRP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>14.6.1536 (?) ( è del 1534)</w:t>
      </w:r>
    </w:p>
    <w:p w:rsidR="00CF0ADA" w:rsidRDefault="00CF0ADA" w:rsidP="00CF0ADA">
      <w:pPr>
        <w:ind w:right="1133"/>
        <w:jc w:val="both"/>
        <w:rPr>
          <w:sz w:val="28"/>
          <w:szCs w:val="28"/>
        </w:rPr>
      </w:pPr>
      <w:r w:rsidRPr="00CF0ADA">
        <w:rPr>
          <w:sz w:val="28"/>
          <w:szCs w:val="28"/>
        </w:rPr>
        <w:t>Lettera di Girolamo Miani da Brescia a Ludovico Viscardi in Bergamo</w:t>
      </w:r>
    </w:p>
    <w:p w:rsidR="00CF0ADA" w:rsidRDefault="00CF0ADA" w:rsidP="00CF0ADA">
      <w:pPr>
        <w:ind w:right="1133"/>
        <w:jc w:val="both"/>
        <w:rPr>
          <w:sz w:val="28"/>
          <w:szCs w:val="28"/>
        </w:rPr>
      </w:pP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COMO, Bibl. Civica, ms. 3.2.31, Memorie antiche dal 1518 al 1559, Dalla cronaca diel nobile comasco Francesco Magnocavallo.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1535</w:t>
      </w:r>
    </w:p>
    <w:p w:rsidR="00D73505" w:rsidRDefault="00D73505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Girolamo Miani arriva a Como ed apre casa per orfani a San </w:t>
      </w:r>
      <w:r w:rsidR="007B6F94">
        <w:rPr>
          <w:sz w:val="28"/>
          <w:szCs w:val="28"/>
        </w:rPr>
        <w:t>L</w:t>
      </w:r>
      <w:r>
        <w:rPr>
          <w:sz w:val="28"/>
          <w:szCs w:val="28"/>
        </w:rPr>
        <w:t>eonardo</w:t>
      </w:r>
      <w:r w:rsidR="007B6F94">
        <w:rPr>
          <w:sz w:val="28"/>
          <w:szCs w:val="28"/>
        </w:rPr>
        <w:t>.</w:t>
      </w:r>
    </w:p>
    <w:p w:rsidR="00385DF9" w:rsidRDefault="00385DF9" w:rsidP="007F7596">
      <w:pPr>
        <w:ind w:right="1133"/>
        <w:jc w:val="both"/>
        <w:rPr>
          <w:sz w:val="28"/>
          <w:szCs w:val="28"/>
        </w:rPr>
      </w:pP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85DF9">
        <w:rPr>
          <w:sz w:val="28"/>
          <w:szCs w:val="28"/>
        </w:rPr>
        <w:t>OTATORIO</w:t>
      </w:r>
      <w:r>
        <w:rPr>
          <w:sz w:val="28"/>
          <w:szCs w:val="28"/>
        </w:rPr>
        <w:t xml:space="preserve"> II, Ospedale Incurabili c. 9v, In Processi Apostolici, Processo Vento c.118v.</w:t>
      </w: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6.6.1535</w:t>
      </w:r>
    </w:p>
    <w:p w:rsidR="00D73505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Arcangelo Romitan ricorda i ragazzi sottola cura di Girolamo Miani</w:t>
      </w:r>
      <w:r w:rsidR="00385DF9">
        <w:rPr>
          <w:sz w:val="28"/>
          <w:szCs w:val="28"/>
        </w:rPr>
        <w:t>.</w:t>
      </w:r>
    </w:p>
    <w:p w:rsidR="00385DF9" w:rsidRDefault="00385DF9" w:rsidP="007F7596">
      <w:pPr>
        <w:ind w:right="1133"/>
        <w:jc w:val="both"/>
        <w:rPr>
          <w:sz w:val="28"/>
          <w:szCs w:val="28"/>
        </w:rPr>
      </w:pPr>
    </w:p>
    <w:p w:rsidR="00107E53" w:rsidRDefault="00107E53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44735F">
        <w:rPr>
          <w:sz w:val="28"/>
          <w:szCs w:val="28"/>
        </w:rPr>
        <w:t>ONTI</w:t>
      </w:r>
      <w:r>
        <w:rPr>
          <w:sz w:val="28"/>
          <w:szCs w:val="28"/>
        </w:rPr>
        <w:t xml:space="preserve"> per la storia dei Somaschi. 1975, n.10. </w:t>
      </w:r>
      <w:r>
        <w:rPr>
          <w:i/>
          <w:sz w:val="28"/>
          <w:szCs w:val="28"/>
        </w:rPr>
        <w:t>Le lettere di San Girolamo Miani</w:t>
      </w:r>
      <w:r w:rsidR="0044735F">
        <w:rPr>
          <w:i/>
          <w:sz w:val="28"/>
          <w:szCs w:val="28"/>
        </w:rPr>
        <w:t>,</w:t>
      </w:r>
      <w:r>
        <w:rPr>
          <w:sz w:val="28"/>
          <w:szCs w:val="28"/>
        </w:rPr>
        <w:t>pag.1-4</w:t>
      </w:r>
    </w:p>
    <w:p w:rsidR="0044735F" w:rsidRDefault="0044735F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5.7.1535</w:t>
      </w:r>
    </w:p>
    <w:p w:rsidR="0044735F" w:rsidRDefault="0044735F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Girolamo Miani da Venezia ad Agostino Barili, a Bergamo</w:t>
      </w:r>
      <w:r w:rsidR="00385DF9">
        <w:rPr>
          <w:sz w:val="28"/>
          <w:szCs w:val="28"/>
        </w:rPr>
        <w:t>.</w:t>
      </w:r>
    </w:p>
    <w:p w:rsidR="00385DF9" w:rsidRDefault="00385DF9" w:rsidP="007F7596">
      <w:pPr>
        <w:ind w:right="1133"/>
        <w:jc w:val="both"/>
        <w:rPr>
          <w:sz w:val="28"/>
          <w:szCs w:val="28"/>
        </w:rPr>
      </w:pPr>
    </w:p>
    <w:p w:rsidR="0044735F" w:rsidRDefault="0044735F" w:rsidP="0044735F">
      <w:pPr>
        <w:ind w:right="1133"/>
        <w:jc w:val="both"/>
        <w:rPr>
          <w:sz w:val="28"/>
          <w:szCs w:val="28"/>
        </w:rPr>
      </w:pPr>
      <w:r w:rsidRPr="0044735F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Miani,</w:t>
      </w:r>
      <w:r w:rsidR="00385DF9">
        <w:rPr>
          <w:sz w:val="28"/>
          <w:szCs w:val="28"/>
        </w:rPr>
        <w:t xml:space="preserve"> </w:t>
      </w:r>
      <w:r w:rsidRPr="0044735F">
        <w:rPr>
          <w:sz w:val="28"/>
          <w:szCs w:val="28"/>
        </w:rPr>
        <w:t>pag.</w:t>
      </w:r>
      <w:r>
        <w:rPr>
          <w:sz w:val="28"/>
          <w:szCs w:val="28"/>
        </w:rPr>
        <w:t>5-9</w:t>
      </w:r>
    </w:p>
    <w:p w:rsidR="0044735F" w:rsidRPr="0044735F" w:rsidRDefault="0044735F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21.7.1535</w:t>
      </w:r>
    </w:p>
    <w:p w:rsidR="0044735F" w:rsidRDefault="0044735F" w:rsidP="0044735F">
      <w:pPr>
        <w:ind w:right="1133"/>
        <w:jc w:val="both"/>
        <w:rPr>
          <w:sz w:val="28"/>
          <w:szCs w:val="28"/>
        </w:rPr>
      </w:pPr>
      <w:r w:rsidRPr="0044735F">
        <w:rPr>
          <w:sz w:val="28"/>
          <w:szCs w:val="28"/>
        </w:rPr>
        <w:t xml:space="preserve">Lettera di Girolamo Miani </w:t>
      </w:r>
      <w:r w:rsidR="006F017B">
        <w:rPr>
          <w:sz w:val="28"/>
          <w:szCs w:val="28"/>
        </w:rPr>
        <w:t>d</w:t>
      </w:r>
      <w:r>
        <w:rPr>
          <w:sz w:val="28"/>
          <w:szCs w:val="28"/>
        </w:rPr>
        <w:t xml:space="preserve">a Venezia </w:t>
      </w:r>
      <w:r w:rsidRPr="0044735F">
        <w:rPr>
          <w:sz w:val="28"/>
          <w:szCs w:val="28"/>
        </w:rPr>
        <w:t>ad Agostino Barili, a Bergamo</w:t>
      </w:r>
      <w:r>
        <w:rPr>
          <w:sz w:val="28"/>
          <w:szCs w:val="28"/>
        </w:rPr>
        <w:t>, pi alla Compagnia</w:t>
      </w:r>
      <w:r w:rsidR="00385DF9">
        <w:rPr>
          <w:sz w:val="28"/>
          <w:szCs w:val="28"/>
        </w:rPr>
        <w:t>.</w:t>
      </w:r>
    </w:p>
    <w:p w:rsidR="00385DF9" w:rsidRDefault="00385DF9" w:rsidP="0044735F">
      <w:pPr>
        <w:ind w:right="1133"/>
        <w:jc w:val="both"/>
        <w:rPr>
          <w:sz w:val="28"/>
          <w:szCs w:val="28"/>
        </w:rPr>
      </w:pPr>
    </w:p>
    <w:p w:rsidR="001327D6" w:rsidRDefault="001327D6" w:rsidP="0044735F">
      <w:pPr>
        <w:ind w:right="1133"/>
        <w:jc w:val="both"/>
        <w:rPr>
          <w:sz w:val="28"/>
          <w:szCs w:val="28"/>
        </w:rPr>
      </w:pPr>
      <w:r w:rsidRPr="001327D6">
        <w:rPr>
          <w:sz w:val="28"/>
          <w:szCs w:val="28"/>
        </w:rPr>
        <w:t>P. C</w:t>
      </w:r>
      <w:r>
        <w:rPr>
          <w:sz w:val="28"/>
          <w:szCs w:val="28"/>
        </w:rPr>
        <w:t xml:space="preserve">OSTANTINO DE ROSSI, </w:t>
      </w:r>
      <w:r w:rsidRPr="001327D6">
        <w:rPr>
          <w:i/>
          <w:sz w:val="28"/>
          <w:szCs w:val="28"/>
        </w:rPr>
        <w:t>Vita del B. Girolamo Miani fondatore della Congregazione di Somasca</w:t>
      </w:r>
      <w:r w:rsidRPr="001327D6">
        <w:rPr>
          <w:sz w:val="28"/>
          <w:szCs w:val="28"/>
        </w:rPr>
        <w:t>, 1630, 1641, pag. 213:</w:t>
      </w:r>
    </w:p>
    <w:p w:rsidR="001327D6" w:rsidRDefault="001327D6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27.5.1535</w:t>
      </w:r>
    </w:p>
    <w:p w:rsidR="006F017B" w:rsidRDefault="006F017B" w:rsidP="0044735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Angelo Miani q. Marco</w:t>
      </w:r>
      <w:r w:rsidR="001327D6">
        <w:rPr>
          <w:sz w:val="28"/>
          <w:szCs w:val="28"/>
        </w:rPr>
        <w:t xml:space="preserve"> ricorda Girolamo Miani in lettera a Bianca Trissino</w:t>
      </w:r>
    </w:p>
    <w:p w:rsidR="00385DF9" w:rsidRDefault="00385DF9" w:rsidP="0044735F">
      <w:pPr>
        <w:ind w:right="1133"/>
        <w:jc w:val="both"/>
        <w:rPr>
          <w:sz w:val="28"/>
          <w:szCs w:val="28"/>
        </w:rPr>
      </w:pP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AUTORIZZAZIONE</w:t>
      </w:r>
      <w:r w:rsidR="00385DF9">
        <w:rPr>
          <w:sz w:val="28"/>
          <w:szCs w:val="28"/>
        </w:rPr>
        <w:t xml:space="preserve"> di Gerolamo Ale</w:t>
      </w:r>
      <w:r w:rsidR="001327D6">
        <w:rPr>
          <w:sz w:val="28"/>
          <w:szCs w:val="28"/>
        </w:rPr>
        <w:t>a</w:t>
      </w:r>
      <w:r w:rsidR="00385DF9">
        <w:rPr>
          <w:sz w:val="28"/>
          <w:szCs w:val="28"/>
        </w:rPr>
        <w:t>ndro da Venezia</w:t>
      </w: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1.9.1535</w:t>
      </w: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Girolamo Aleandro </w:t>
      </w:r>
      <w:r w:rsidR="001327D6">
        <w:rPr>
          <w:sz w:val="28"/>
          <w:szCs w:val="28"/>
        </w:rPr>
        <w:t xml:space="preserve">dà </w:t>
      </w:r>
      <w:r>
        <w:rPr>
          <w:sz w:val="28"/>
          <w:szCs w:val="28"/>
        </w:rPr>
        <w:t>autorizzazioni</w:t>
      </w:r>
      <w:r w:rsidR="001327D6">
        <w:rPr>
          <w:sz w:val="28"/>
          <w:szCs w:val="28"/>
        </w:rPr>
        <w:t xml:space="preserve"> </w:t>
      </w:r>
      <w:r>
        <w:rPr>
          <w:sz w:val="28"/>
          <w:szCs w:val="28"/>
        </w:rPr>
        <w:t>a Girolamo Miani ed a Agostino Barili</w:t>
      </w:r>
      <w:r w:rsidR="00385DF9">
        <w:rPr>
          <w:sz w:val="28"/>
          <w:szCs w:val="28"/>
        </w:rPr>
        <w:t>.</w:t>
      </w:r>
    </w:p>
    <w:p w:rsidR="00385DF9" w:rsidRDefault="00385DF9" w:rsidP="007F7596">
      <w:pPr>
        <w:ind w:right="1133"/>
        <w:jc w:val="both"/>
        <w:rPr>
          <w:sz w:val="28"/>
          <w:szCs w:val="28"/>
        </w:rPr>
      </w:pP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BIBL. VATICANA, cod. Barbarino, lat. 5697, fol. 103(106). Da Paschini</w:t>
      </w: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20.12.1535</w:t>
      </w:r>
    </w:p>
    <w:p w:rsidR="00413E88" w:rsidRDefault="00413E88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Carafa in lett</w:t>
      </w:r>
      <w:r w:rsidR="001327D6">
        <w:rPr>
          <w:sz w:val="28"/>
          <w:szCs w:val="28"/>
        </w:rPr>
        <w:t>e</w:t>
      </w:r>
      <w:r>
        <w:rPr>
          <w:sz w:val="28"/>
          <w:szCs w:val="28"/>
        </w:rPr>
        <w:t>ra a don Girolamo Morosini ricorda Girolamo Miani, suo cugino.</w:t>
      </w:r>
    </w:p>
    <w:p w:rsidR="00385DF9" w:rsidRDefault="00385DF9" w:rsidP="007F7596">
      <w:pPr>
        <w:ind w:right="1133"/>
        <w:jc w:val="both"/>
        <w:rPr>
          <w:sz w:val="28"/>
          <w:szCs w:val="28"/>
        </w:rPr>
      </w:pPr>
    </w:p>
    <w:p w:rsidR="005A58BB" w:rsidRDefault="005A58BB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BIBL. VATICANA, cod. Barberino, lat. 5697, fol. 108. Da Paschini</w:t>
      </w:r>
    </w:p>
    <w:p w:rsidR="005A58BB" w:rsidRDefault="005A58BB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18.2.1536</w:t>
      </w:r>
    </w:p>
    <w:p w:rsidR="005A58BB" w:rsidRDefault="005A58BB" w:rsidP="007F7596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del Carafa a Girolamo Miani</w:t>
      </w:r>
      <w:r w:rsidR="00385DF9">
        <w:rPr>
          <w:sz w:val="28"/>
          <w:szCs w:val="28"/>
        </w:rPr>
        <w:t>.</w:t>
      </w:r>
    </w:p>
    <w:p w:rsidR="00CF0ADA" w:rsidRDefault="00CF0ADA" w:rsidP="007F7596">
      <w:pPr>
        <w:ind w:right="1133"/>
        <w:jc w:val="both"/>
        <w:rPr>
          <w:sz w:val="28"/>
          <w:szCs w:val="28"/>
        </w:rPr>
      </w:pPr>
    </w:p>
    <w:p w:rsidR="00CF0ADA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FONTI per la storia dei Somaschi, 4, 1978, Libro delle proposte (1536.1538), pag.14-16</w:t>
      </w:r>
    </w:p>
    <w:p w:rsidR="00385DF9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4.6.1536</w:t>
      </w:r>
    </w:p>
    <w:p w:rsidR="00CF0ADA" w:rsidRDefault="00CF0ADA" w:rsidP="007F759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presente alla riunione dei collaboratori a Brescia.</w:t>
      </w:r>
    </w:p>
    <w:p w:rsidR="00CF0ADA" w:rsidRPr="006F017B" w:rsidRDefault="00CF0ADA" w:rsidP="007F7596">
      <w:pPr>
        <w:ind w:right="1133"/>
        <w:jc w:val="both"/>
        <w:rPr>
          <w:sz w:val="28"/>
          <w:szCs w:val="28"/>
        </w:rPr>
      </w:pPr>
    </w:p>
    <w:p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pag.10-16</w:t>
      </w:r>
    </w:p>
    <w:p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14.6.1536 (?) ( è del 1534)</w:t>
      </w:r>
    </w:p>
    <w:p w:rsidR="0044735F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di Girolamo Miani da Brescia a Ludovico Viscardi in Bergamo</w:t>
      </w:r>
    </w:p>
    <w:p w:rsidR="00385DF9" w:rsidRPr="006F017B" w:rsidRDefault="00385DF9" w:rsidP="0044735F">
      <w:pPr>
        <w:ind w:right="1133"/>
        <w:jc w:val="both"/>
        <w:rPr>
          <w:sz w:val="28"/>
          <w:szCs w:val="28"/>
        </w:rPr>
      </w:pPr>
    </w:p>
    <w:p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pag.15-19</w:t>
      </w:r>
    </w:p>
    <w:p w:rsidR="0044735F" w:rsidRPr="006F017B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8</w:t>
      </w:r>
      <w:r w:rsidR="006F017B" w:rsidRPr="006F017B">
        <w:rPr>
          <w:sz w:val="28"/>
          <w:szCs w:val="28"/>
        </w:rPr>
        <w:t>.9.1536</w:t>
      </w:r>
    </w:p>
    <w:p w:rsidR="0044735F" w:rsidRDefault="0044735F" w:rsidP="0044735F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Lettera di Girolamo Miani </w:t>
      </w:r>
      <w:r w:rsidR="006F017B" w:rsidRPr="006F017B">
        <w:rPr>
          <w:sz w:val="28"/>
          <w:szCs w:val="28"/>
        </w:rPr>
        <w:t>da Somasc</w:t>
      </w:r>
      <w:r w:rsidRPr="006F017B">
        <w:rPr>
          <w:sz w:val="28"/>
          <w:szCs w:val="28"/>
        </w:rPr>
        <w:t>a</w:t>
      </w:r>
      <w:r w:rsidR="006F017B" w:rsidRPr="006F017B">
        <w:rPr>
          <w:sz w:val="28"/>
          <w:szCs w:val="28"/>
        </w:rPr>
        <w:t xml:space="preserve"> a Giovanni Battista a Salò.</w:t>
      </w:r>
    </w:p>
    <w:p w:rsidR="00385DF9" w:rsidRPr="006F017B" w:rsidRDefault="00385DF9" w:rsidP="0044735F">
      <w:pPr>
        <w:ind w:right="1133"/>
        <w:jc w:val="both"/>
        <w:rPr>
          <w:sz w:val="28"/>
          <w:szCs w:val="28"/>
        </w:rPr>
      </w:pPr>
    </w:p>
    <w:p w:rsidR="006F017B" w:rsidRP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pag.20-21</w:t>
      </w:r>
    </w:p>
    <w:p w:rsidR="006F017B" w:rsidRP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30.12.1536</w:t>
      </w:r>
    </w:p>
    <w:p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>Lettera di Girolamo Miani da Somasca a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Giovanni Battista Scaini a Salò</w:t>
      </w:r>
      <w:r>
        <w:rPr>
          <w:sz w:val="28"/>
          <w:szCs w:val="28"/>
        </w:rPr>
        <w:t>.</w:t>
      </w:r>
    </w:p>
    <w:p w:rsidR="00440F79" w:rsidRDefault="00440F79" w:rsidP="006F017B">
      <w:pPr>
        <w:ind w:right="1133"/>
        <w:jc w:val="both"/>
        <w:rPr>
          <w:sz w:val="28"/>
          <w:szCs w:val="28"/>
        </w:rPr>
      </w:pPr>
    </w:p>
    <w:p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FONTI per la storia dei Somaschi. 1975, n.10. </w:t>
      </w:r>
      <w:r w:rsidRPr="00385DF9">
        <w:rPr>
          <w:i/>
          <w:sz w:val="28"/>
          <w:szCs w:val="28"/>
        </w:rPr>
        <w:t>Le lettere di San Girolamo Miani</w:t>
      </w:r>
      <w:r w:rsidRPr="006F017B">
        <w:rPr>
          <w:sz w:val="28"/>
          <w:szCs w:val="28"/>
        </w:rPr>
        <w:t>,</w:t>
      </w:r>
      <w:r w:rsidR="00385DF9">
        <w:rPr>
          <w:sz w:val="28"/>
          <w:szCs w:val="28"/>
        </w:rPr>
        <w:t xml:space="preserve"> </w:t>
      </w:r>
      <w:r w:rsidRPr="006F017B">
        <w:rPr>
          <w:sz w:val="28"/>
          <w:szCs w:val="28"/>
        </w:rPr>
        <w:t>pag.</w:t>
      </w:r>
      <w:r>
        <w:rPr>
          <w:sz w:val="28"/>
          <w:szCs w:val="28"/>
        </w:rPr>
        <w:t>22-24</w:t>
      </w:r>
    </w:p>
    <w:p w:rsidR="006F017B" w:rsidRDefault="006F017B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11.1.1537</w:t>
      </w:r>
    </w:p>
    <w:p w:rsidR="006F017B" w:rsidRDefault="006F017B" w:rsidP="006F017B">
      <w:pPr>
        <w:ind w:right="1133"/>
        <w:jc w:val="both"/>
        <w:rPr>
          <w:sz w:val="28"/>
          <w:szCs w:val="28"/>
        </w:rPr>
      </w:pPr>
      <w:r w:rsidRPr="006F017B">
        <w:rPr>
          <w:sz w:val="28"/>
          <w:szCs w:val="28"/>
        </w:rPr>
        <w:t xml:space="preserve">Lettera di Girolamo Miani </w:t>
      </w:r>
      <w:r>
        <w:rPr>
          <w:sz w:val="28"/>
          <w:szCs w:val="28"/>
        </w:rPr>
        <w:t>da Somasca a Ludovico Viscardi in Bergamo.</w:t>
      </w:r>
    </w:p>
    <w:p w:rsidR="00440F79" w:rsidRDefault="00440F79" w:rsidP="006F017B">
      <w:pPr>
        <w:ind w:right="1133"/>
        <w:jc w:val="both"/>
        <w:rPr>
          <w:sz w:val="28"/>
          <w:szCs w:val="28"/>
        </w:rPr>
      </w:pPr>
    </w:p>
    <w:p w:rsidR="00440F79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FONTI per la storia dei Somaschi, </w:t>
      </w:r>
      <w:r>
        <w:rPr>
          <w:i/>
          <w:sz w:val="28"/>
          <w:szCs w:val="28"/>
        </w:rPr>
        <w:t xml:space="preserve">Vita del clarissimo Signor Girolamo Miani gentil huomo venetiano, </w:t>
      </w:r>
      <w:r>
        <w:rPr>
          <w:sz w:val="28"/>
          <w:szCs w:val="28"/>
        </w:rPr>
        <w:t>n. 1, 1970, pag. 17.18</w:t>
      </w:r>
    </w:p>
    <w:p w:rsidR="00440F79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8.2.1537</w:t>
      </w:r>
    </w:p>
    <w:p w:rsidR="00440F79" w:rsidRPr="006F017B" w:rsidRDefault="00440F79" w:rsidP="006F017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Girolamo Miani muore a Somasca.</w:t>
      </w:r>
    </w:p>
    <w:sectPr w:rsidR="00440F79" w:rsidRPr="006F0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E"/>
    <w:rsid w:val="00051F57"/>
    <w:rsid w:val="00107E53"/>
    <w:rsid w:val="001327D6"/>
    <w:rsid w:val="002A64F9"/>
    <w:rsid w:val="00385DF9"/>
    <w:rsid w:val="00413E88"/>
    <w:rsid w:val="00440F79"/>
    <w:rsid w:val="0044735F"/>
    <w:rsid w:val="004A11AE"/>
    <w:rsid w:val="005A58BB"/>
    <w:rsid w:val="006F017B"/>
    <w:rsid w:val="007605D8"/>
    <w:rsid w:val="007B1CF0"/>
    <w:rsid w:val="007B6CCC"/>
    <w:rsid w:val="007B6F94"/>
    <w:rsid w:val="007F7596"/>
    <w:rsid w:val="008D52E3"/>
    <w:rsid w:val="009923CB"/>
    <w:rsid w:val="00A84A1E"/>
    <w:rsid w:val="00CF0ADA"/>
    <w:rsid w:val="00D44E0C"/>
    <w:rsid w:val="00D61261"/>
    <w:rsid w:val="00D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2017-02-07T13:12:00Z</dcterms:created>
  <dcterms:modified xsi:type="dcterms:W3CDTF">2017-02-15T07:27:00Z</dcterms:modified>
</cp:coreProperties>
</file>