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95" w:rsidRPr="00D21295" w:rsidRDefault="00D21295" w:rsidP="00D2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129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D87C85E" wp14:editId="4D1E8D46">
            <wp:extent cx="987425" cy="987425"/>
            <wp:effectExtent l="0" t="0" r="3175" b="3175"/>
            <wp:docPr id="1" name=":0_0-c" descr="https://ssl.gstatic.com/ui/v1/icons/mail/unauth_avatar_red_2x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0-c" descr="https://ssl.gstatic.com/ui/v1/icons/mail/unauth_avatar_red_2x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8"/>
        <w:gridCol w:w="57"/>
        <w:gridCol w:w="44"/>
        <w:gridCol w:w="44"/>
        <w:gridCol w:w="45"/>
      </w:tblGrid>
      <w:tr w:rsidR="00D21295" w:rsidRPr="00D21295" w:rsidTr="00D2129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3"/>
            </w:tblGrid>
            <w:tr w:rsidR="00D21295" w:rsidRPr="00D212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295" w:rsidRPr="00D21295" w:rsidRDefault="00D21295" w:rsidP="00D2129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oddone giuseppe &lt;oddonegius@tiscali.it&gt; </w:t>
                  </w:r>
                </w:p>
              </w:tc>
            </w:tr>
          </w:tbl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12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3A91D7" wp14:editId="07F9CBD6">
                  <wp:extent cx="7620" cy="7620"/>
                  <wp:effectExtent l="0" t="0" r="0" b="0"/>
                  <wp:docPr id="2" name="Immagine 2" descr="Alleg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leg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12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C066873" wp14:editId="3CE1B408">
                  <wp:extent cx="7620" cy="7620"/>
                  <wp:effectExtent l="0" t="0" r="0" b="0"/>
                  <wp:docPr id="3" name="Immagine 3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1295" w:rsidRPr="00D21295" w:rsidTr="00D2129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1295" w:rsidRPr="00D21295" w:rsidTr="00D2129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"/>
              <w:gridCol w:w="9519"/>
            </w:tblGrid>
            <w:tr w:rsidR="00D21295" w:rsidRPr="00D21295" w:rsidTr="00D21295">
              <w:trPr>
                <w:gridAfter w:val="1"/>
                <w:wAfter w:w="9013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</w:tblGrid>
                  <w:tr w:rsidR="00D21295" w:rsidRPr="00D212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1295" w:rsidRPr="00D21295" w:rsidRDefault="00D21295" w:rsidP="00D212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2129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72B96C70" wp14:editId="4E81EE56">
                              <wp:extent cx="7620" cy="7620"/>
                              <wp:effectExtent l="0" t="0" r="0" b="0"/>
                              <wp:docPr id="4" name=":n1" descr="https://mail.google.com/mail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n1" descr="https://mail.google.com/mail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21295" w:rsidRPr="00D21295">
              <w:tblPrEx>
                <w:tblCellSpacing w:w="0" w:type="dxa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Caro P. Secondo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    Grazie per il tuo PPT . Ho ammirato tante volte il santuario di Mondovì, non sapevo che chi fosse il pittore nè che appartenesse alla tua terra. 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Al momento dopo un lungo consiglio nazionale FIDAE a Roma (12 aprile) sono impegnato per organizzare alcuni eventi: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sollecitare il pagamento della quota alla FIDAE nazionale ad un gruppo di scuole della Liguria insolventi (segno di crisi delle nostre scuole!)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devo organizzare tra le scuole liguri un concorso FIDAE in vista del Congresso eucaristico nazionale di Genova a settembre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il giorno 6 aprile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devo tenere una conferenza  sul giubileo della misericordia: Alessandro Manzoni, testimone della misericordia di Dio, in particolare nei Promessi Sposi.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Il giorno 9 aprile a Casale Monf. to ricordiamo P. Giovanni Baravalle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 Vedi se puoi divulgare la notizia tra i confratelli della tua classe e tra quelli che lo hanno avuto come professore. Sarei contento che ci fosse presente una buona rappresentanza somasca e  </w:t>
                  </w: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ci potesse essere qualcuno dei suoi - ormai anziani - discepoli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 Ti allego nuovamente il programma.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Il 16 aprile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devo organizzare con la diocesi di Genova il giubileo delle scuole cattoliche.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In maggio 2-5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abbiamo  rinnovazione voti e giubileo romano della Provincia d'Italia. Ci sarai?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Ti allego il modesto lavoro sui nostri caduti che ho consegnato a P. Augusto per la nostra rivista. Lo pubblicherà a scaglioni. Ho trascritto anche le lettere militari di Cerbara e di G. Turco. Purtroppo non ho trovato molte notizie su alcuni nostri caduti (Zimei, De Sario, Balestrini, Bruno, Repossi, Conti). Se trovi qualcosa avvisami, che aggiorno.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Il Signori ci conservi la salute e la voglia di lavorare.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Tienimi sempre aggiornato dei tuoi interessi e studi, che mi fai un immenso piacere, anche se purtroppo non posso sempre esaminare con calma e sintetizzare i tuoi lavori.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Un caro saluto</w:t>
                  </w:r>
                </w:p>
                <w:p w:rsid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P. Giuseppe O.</w:t>
                  </w:r>
                </w:p>
                <w:p w:rsidR="00FF62BC" w:rsidRDefault="00FF62BC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FF62BC" w:rsidRPr="00FF62BC" w:rsidRDefault="00FF62BC" w:rsidP="00FF62BC">
                  <w:pPr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>Mestre 28.5.2016</w:t>
                  </w:r>
                </w:p>
                <w:p w:rsidR="00FF62BC" w:rsidRPr="00FF62BC" w:rsidRDefault="00FF62BC" w:rsidP="00FF62BC">
                  <w:pPr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ab/>
                    <w:t>B. D.</w:t>
                  </w:r>
                </w:p>
                <w:p w:rsidR="00FF62BC" w:rsidRPr="00FF62BC" w:rsidRDefault="00FF62BC" w:rsidP="00FF62BC">
                  <w:pPr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>Rev.mo P. Dacok</w:t>
                  </w:r>
                </w:p>
                <w:p w:rsidR="00FF62BC" w:rsidRPr="00FF62BC" w:rsidRDefault="00FF62BC" w:rsidP="00FF62BC">
                  <w:pPr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ab/>
                    <w:t xml:space="preserve">Ieri ho avuto la gioia di ascoltare il suo intervento presso il Centro Cardinal </w:t>
                  </w:r>
                  <w:r w:rsidRPr="00FF62BC">
                    <w:rPr>
                      <w:sz w:val="28"/>
                      <w:szCs w:val="28"/>
                    </w:rPr>
                    <w:lastRenderedPageBreak/>
                    <w:t xml:space="preserve">Urbani su </w:t>
                  </w:r>
                  <w:r w:rsidRPr="00FF62BC">
                    <w:rPr>
                      <w:i/>
                      <w:sz w:val="28"/>
                      <w:szCs w:val="28"/>
                    </w:rPr>
                    <w:t xml:space="preserve">Amoris laetitia: </w:t>
                  </w:r>
                  <w:r w:rsidRPr="00FF62BC">
                    <w:rPr>
                      <w:sz w:val="28"/>
                      <w:szCs w:val="28"/>
                    </w:rPr>
                    <w:t>mi complimento e ringrazio vivamente.</w:t>
                  </w:r>
                </w:p>
                <w:p w:rsidR="00FF62BC" w:rsidRPr="00FF62BC" w:rsidRDefault="00FF62BC" w:rsidP="00FF62BC">
                  <w:pPr>
                    <w:rPr>
                      <w:i/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ab/>
                    <w:t xml:space="preserve">Il suo riferimento a Sant’Ignazio, che passa la notte in Piazzza San Marco, non certo per motivi turistici, mi ha richiamato alla mente una mia dilettantistica ricerca sull’argomento </w:t>
                  </w:r>
                  <w:r w:rsidRPr="00FF62BC">
                    <w:rPr>
                      <w:i/>
                      <w:sz w:val="28"/>
                      <w:szCs w:val="28"/>
                    </w:rPr>
                    <w:t>Di chi fu ospite Sant’Ignazio a Venezia?</w:t>
                  </w:r>
                  <w:r w:rsidRPr="00FF62BC">
                    <w:rPr>
                      <w:i/>
                      <w:sz w:val="28"/>
                      <w:szCs w:val="28"/>
                    </w:rPr>
                    <w:tab/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>Fu ospite di Andrea Lippomano, nel monastero della SS.ma Trinità, ove ora sorge il Tempio della Madonna della Salute.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ab/>
                    <w:t>Nel luglio 1535, Andrea Lippomano aveva ospitato San Girolamo Miani, il mio Santo Fondatore, che alla fine del mese si diresse in Lombardia.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i/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 xml:space="preserve">Nella quaresima del 1536, S. Ignazio predica per la prima volta gli esercizi presso i nobili Contarini dello Scrigno </w:t>
                  </w:r>
                  <w:r w:rsidRPr="00FF62BC">
                    <w:rPr>
                      <w:i/>
                      <w:sz w:val="28"/>
                      <w:szCs w:val="28"/>
                    </w:rPr>
                    <w:t>( ho avuto occasione di pregare e ripensare a queste vicende in quel di Manresa, come ai miei pellegrinaggi, il 31 luglio, di giovane studente a Roma, alla stanza ove morì il Santo, al Gesù ).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>Vengo al dunque.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>Quando l’8 febbraio 1537, muore a Somasca Girolamo Miani, la notizia della sua morte giunge a Venezia e, sulla fine del mese, uno scrittore, rimasto anonimo per secoli, scrisse una straordinaria biografia di Girolamo Miani, suo amico.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 xml:space="preserve">Una mia impegnativa ricerca mi ha portato a riconoscere questo scrittore </w:t>
                  </w:r>
                  <w:r w:rsidRPr="00FF62BC">
                    <w:rPr>
                      <w:i/>
                      <w:sz w:val="28"/>
                      <w:szCs w:val="28"/>
                    </w:rPr>
                    <w:t xml:space="preserve">anonimo </w:t>
                  </w:r>
                  <w:r w:rsidRPr="00FF62BC">
                    <w:rPr>
                      <w:sz w:val="28"/>
                      <w:szCs w:val="28"/>
                    </w:rPr>
                    <w:t>in Marco Contarini ( a Venezia esistevano 17 rami di Contarini, non imparentati tra di loro, una vera inflazione ), Marco Contarini, fratello di Pietro Contarini, al quale nel 1540 Sant’Ignazio indirizzerà una lettera.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>Si viene così a conoscere, uno in più, chi ha ascoltato il primo … esperimento di esercizi ignaziani predicati.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>E Marco Contarini nella sua biografia di Girolamo Miani, fine febbraio 1537, ci lascia una straordinaria eco di questa predicazione ignaziana-veneziana.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 xml:space="preserve">Per avere una conferma di questa affermazione ( la faceva un mio confratello, un trentina di anni fa ), chiedo la di Lei collaborazione. 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i/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 xml:space="preserve">A questo scopo allego la biografia </w:t>
                  </w:r>
                  <w:r w:rsidRPr="00FF62BC">
                    <w:rPr>
                      <w:i/>
                      <w:sz w:val="28"/>
                      <w:szCs w:val="28"/>
                    </w:rPr>
                    <w:t>Vita del clarissimo Signor Girolamo Miani gentil huomo venetiano.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sz w:val="28"/>
                      <w:szCs w:val="28"/>
                    </w:rPr>
                    <w:t>Cito il passo sul quale chiedo gentilmente il parere di un padre Gesuita: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rFonts w:ascii="Palatino" w:hAnsi="Palatino"/>
                      <w:sz w:val="24"/>
                    </w:rPr>
                  </w:pPr>
                  <w:r w:rsidRPr="00FF62BC">
                    <w:rPr>
                      <w:rFonts w:ascii="Palatino" w:hAnsi="Palatino"/>
                      <w:sz w:val="24"/>
                    </w:rPr>
                    <w:lastRenderedPageBreak/>
                    <w:t>et quello ch' era cosa dilettevole da vedere, sempre stava allegro, salvo che quando si ricordava de' suoi peccati. [8]. I quali volendo del tutto sradicare dall' animo suo, servava quest' ordine: prima si proponeva un peccato, poi con cotidiane prove per la virtù contraria si sforzava di vincerlo, poi vinto quello passava ad un' altro; [9]. et così con l' aiuto di Dio, il quale gli donava ogni giorno maggior fervore, in breve ogni pianta di vitio dall' animo suo svelse et si rese atto a ricevere la semente della divina gratia. 10. Onde spesso mi ricordava questa parola: fratello, se vuoi purgare ]' anima tua da' peccati, acciò diventi casa del Signore, comincia a pigliarne uno per li capelli tanto che lo castighi a tuo modo, poi vattene a gl' altri et presto sarai sano. 11. Si pose in core di patire ogni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rFonts w:ascii="Palatino" w:hAnsi="Palatino"/>
                      <w:sz w:val="24"/>
                    </w:rPr>
                  </w:pPr>
                  <w:r w:rsidRPr="00FF62BC">
                    <w:rPr>
                      <w:rFonts w:ascii="Palatino" w:hAnsi="Palatino"/>
                      <w:sz w:val="24"/>
                    </w:rPr>
                    <w:t>Rev.mo Padre, ringrazio vivamente per l’attenzione che mi usa e mi scuso per evidente scarsa mia chiarezza, per cui invece brillano le sue lezioni.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rFonts w:ascii="Palatino" w:hAnsi="Palatino"/>
                      <w:sz w:val="24"/>
                    </w:rPr>
                  </w:pPr>
                  <w:r w:rsidRPr="00FF62BC">
                    <w:rPr>
                      <w:rFonts w:ascii="Palatino" w:hAnsi="Palatino"/>
                      <w:sz w:val="24"/>
                    </w:rPr>
                    <w:t>Sarà mio dovere ricordarLa al Signore.</w:t>
                  </w:r>
                </w:p>
                <w:p w:rsidR="00FF62BC" w:rsidRPr="00FF62BC" w:rsidRDefault="00FF62BC" w:rsidP="00FF62B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FF62BC">
                    <w:rPr>
                      <w:rFonts w:ascii="Palatino" w:hAnsi="Palatino"/>
                      <w:sz w:val="24"/>
                    </w:rPr>
                    <w:t>P. Secondo Brunelli dei Padri Somaschi.</w:t>
                  </w:r>
                </w:p>
                <w:p w:rsidR="00FF62BC" w:rsidRPr="00D21295" w:rsidRDefault="00FF62BC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bookmarkStart w:id="0" w:name="_GoBack"/>
                  <w:bookmarkEnd w:id="0"/>
                </w:p>
              </w:tc>
            </w:tr>
          </w:tbl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E1C3E" w:rsidRDefault="00EE1C3E"/>
    <w:sectPr w:rsidR="00EE1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1578"/>
    <w:multiLevelType w:val="multilevel"/>
    <w:tmpl w:val="8D3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5"/>
    <w:rsid w:val="00D21295"/>
    <w:rsid w:val="00EE1C3E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mail/answer/180707?hl=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2016-03-15T20:26:00Z</dcterms:created>
  <dcterms:modified xsi:type="dcterms:W3CDTF">2016-05-28T08:58:00Z</dcterms:modified>
</cp:coreProperties>
</file>