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9D" w:rsidRDefault="00A05F76">
      <w:r>
        <w:t>Riv. Congr. fasc. 51, 1933, P. D. Carlo Odescalchi, 1720-1769</w:t>
      </w:r>
      <w:bookmarkStart w:id="0" w:name="_GoBack"/>
      <w:bookmarkEnd w:id="0"/>
    </w:p>
    <w:sectPr w:rsidR="00AC4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76"/>
    <w:rsid w:val="00A05F76"/>
    <w:rsid w:val="00A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2018-01-17T05:46:00Z</dcterms:created>
  <dcterms:modified xsi:type="dcterms:W3CDTF">2018-01-17T05:47:00Z</dcterms:modified>
</cp:coreProperties>
</file>