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ED" w:rsidRDefault="000636E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89 Gallio Collegium Comense, 19</w:t>
      </w:r>
      <w:r w:rsidR="00C4766D">
        <w:rPr>
          <w:sz w:val="28"/>
          <w:szCs w:val="28"/>
        </w:rPr>
        <w:t>89-1990, pag. 35-40</w:t>
      </w:r>
    </w:p>
    <w:p w:rsidR="00C4766D" w:rsidRPr="00C4766D" w:rsidRDefault="00C4766D" w:rsidP="00C4766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Panegirico di S. Girolamo Emiliani, </w:t>
      </w:r>
      <w:r w:rsidRPr="00C4766D">
        <w:rPr>
          <w:sz w:val="28"/>
          <w:szCs w:val="28"/>
        </w:rPr>
        <w:t xml:space="preserve">a cura di P. </w:t>
      </w:r>
      <w:r>
        <w:rPr>
          <w:sz w:val="28"/>
          <w:szCs w:val="28"/>
        </w:rPr>
        <w:t>S</w:t>
      </w:r>
      <w:r w:rsidRPr="00C4766D">
        <w:rPr>
          <w:sz w:val="28"/>
          <w:szCs w:val="28"/>
        </w:rPr>
        <w:t xml:space="preserve">econdo </w:t>
      </w:r>
      <w:r>
        <w:rPr>
          <w:sz w:val="28"/>
          <w:szCs w:val="28"/>
        </w:rPr>
        <w:t>B</w:t>
      </w:r>
      <w:r w:rsidRPr="00C4766D">
        <w:rPr>
          <w:sz w:val="28"/>
          <w:szCs w:val="28"/>
        </w:rPr>
        <w:t>runelli</w:t>
      </w:r>
    </w:p>
    <w:p w:rsidR="004E6625" w:rsidRPr="004E6625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25" w:rsidRPr="004E6625">
        <w:rPr>
          <w:sz w:val="28"/>
          <w:szCs w:val="28"/>
        </w:rPr>
        <w:t xml:space="preserve">Nel </w:t>
      </w:r>
      <w:r w:rsidR="004E6625" w:rsidRPr="004E6625">
        <w:rPr>
          <w:sz w:val="28"/>
          <w:szCs w:val="28"/>
        </w:rPr>
        <w:t>597, i Padri Somaschi, richiesti dal</w:t>
      </w:r>
      <w:r w:rsidR="004E6625" w:rsidRPr="004E6625">
        <w:rPr>
          <w:sz w:val="28"/>
          <w:szCs w:val="28"/>
        </w:rPr>
        <w:t xml:space="preserve"> Vescovo, aprivaano a Trev</w:t>
      </w:r>
      <w:r w:rsidR="004E6625" w:rsidRPr="004E6625">
        <w:rPr>
          <w:sz w:val="28"/>
          <w:szCs w:val="28"/>
        </w:rPr>
        <w:t>iso, poco distante dal Santuario della</w:t>
      </w:r>
      <w:r w:rsidR="004E6625" w:rsidRPr="004E6625">
        <w:rPr>
          <w:sz w:val="28"/>
          <w:szCs w:val="28"/>
        </w:rPr>
        <w:t xml:space="preserve"> Madonna Grande,</w:t>
      </w:r>
      <w:r w:rsidR="004E6625" w:rsidRPr="004E6625">
        <w:rPr>
          <w:sz w:val="28"/>
          <w:szCs w:val="28"/>
        </w:rPr>
        <w:t xml:space="preserve"> ove San Girolamo ave</w:t>
      </w:r>
      <w:r w:rsidR="004E6625" w:rsidRPr="004E6625">
        <w:rPr>
          <w:sz w:val="28"/>
          <w:szCs w:val="28"/>
        </w:rPr>
        <w:t>va deposto i suoi propositi di rinnovaento cristiano, un Collegio eprendevano cura di una parrocchia. Tutto sarà soppresso nel 1810 in seguito al decreto napoleonico sulle corporazioni.</w:t>
      </w:r>
    </w:p>
    <w:p w:rsidR="004E6625" w:rsidRPr="004E6625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25" w:rsidRPr="004E6625">
        <w:rPr>
          <w:sz w:val="28"/>
          <w:szCs w:val="28"/>
        </w:rPr>
        <w:t>Pr</w:t>
      </w:r>
      <w:r w:rsidR="004E6625" w:rsidRPr="004E6625">
        <w:rPr>
          <w:sz w:val="28"/>
          <w:szCs w:val="28"/>
        </w:rPr>
        <w:t>esso l'Archivio dei P</w:t>
      </w:r>
      <w:r w:rsidR="004E6625" w:rsidRPr="004E6625">
        <w:rPr>
          <w:sz w:val="28"/>
          <w:szCs w:val="28"/>
        </w:rPr>
        <w:t xml:space="preserve">adri Somaschi alla Maddalena di Genova </w:t>
      </w:r>
      <w:r w:rsidR="004E6625">
        <w:rPr>
          <w:sz w:val="28"/>
          <w:szCs w:val="28"/>
        </w:rPr>
        <w:t>sono reperibili quasi tutti i documenti relativi a questo Collegio</w:t>
      </w:r>
      <w:r w:rsidR="004E6625" w:rsidRPr="004E6625">
        <w:rPr>
          <w:sz w:val="28"/>
          <w:szCs w:val="28"/>
        </w:rPr>
        <w:t>, in quattro grosse cartelle, divisi in circa ottocen</w:t>
      </w:r>
      <w:r w:rsidR="004E6625">
        <w:rPr>
          <w:sz w:val="28"/>
          <w:szCs w:val="28"/>
        </w:rPr>
        <w:t>to buste, sotto la voce “Treviso”.</w:t>
      </w:r>
      <w:r w:rsidR="004E6625" w:rsidRPr="004E6625">
        <w:rPr>
          <w:sz w:val="28"/>
          <w:szCs w:val="28"/>
        </w:rPr>
        <w:t>-</w:t>
      </w:r>
    </w:p>
    <w:p w:rsidR="004E6625" w:rsidRPr="004E6625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25">
        <w:rPr>
          <w:sz w:val="28"/>
          <w:szCs w:val="28"/>
        </w:rPr>
        <w:t>A</w:t>
      </w:r>
      <w:r w:rsidR="004E6625" w:rsidRPr="004E6625">
        <w:rPr>
          <w:sz w:val="28"/>
          <w:szCs w:val="28"/>
        </w:rPr>
        <w:t>lcuni documenti esistono in originale presso gli Archivi</w:t>
      </w:r>
      <w:r w:rsidR="004E6625">
        <w:rPr>
          <w:sz w:val="28"/>
          <w:szCs w:val="28"/>
        </w:rPr>
        <w:t xml:space="preserve"> di Stato</w:t>
      </w:r>
      <w:r w:rsidR="004E6625" w:rsidRPr="004E6625">
        <w:rPr>
          <w:sz w:val="28"/>
          <w:szCs w:val="28"/>
        </w:rPr>
        <w:t xml:space="preserve"> di Venezia, Treviso ed altre città.</w:t>
      </w:r>
    </w:p>
    <w:p w:rsidR="004E6625" w:rsidRPr="004E6625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25">
        <w:rPr>
          <w:sz w:val="28"/>
          <w:szCs w:val="28"/>
        </w:rPr>
        <w:t>A</w:t>
      </w:r>
      <w:r w:rsidR="004E6625" w:rsidRPr="004E6625">
        <w:rPr>
          <w:sz w:val="28"/>
          <w:szCs w:val="28"/>
        </w:rPr>
        <w:t>lla Biblioteca Comunale di Treviso ho voluto leggere il li</w:t>
      </w:r>
      <w:r w:rsidR="004E6625">
        <w:rPr>
          <w:sz w:val="28"/>
          <w:szCs w:val="28"/>
        </w:rPr>
        <w:t>bro degli A</w:t>
      </w:r>
      <w:r w:rsidR="004E6625" w:rsidRPr="004E6625">
        <w:rPr>
          <w:sz w:val="28"/>
          <w:szCs w:val="28"/>
        </w:rPr>
        <w:t>tti di questo Collegio, ms. 1458, che va dal 12 ago</w:t>
      </w:r>
      <w:r w:rsidR="009F19D8">
        <w:rPr>
          <w:sz w:val="28"/>
          <w:szCs w:val="28"/>
        </w:rPr>
        <w:t>sto 1724 al 6 dicembre 1809. A</w:t>
      </w:r>
      <w:r w:rsidR="004E6625" w:rsidRPr="004E6625">
        <w:rPr>
          <w:sz w:val="28"/>
          <w:szCs w:val="28"/>
        </w:rPr>
        <w:t>llegato a questo manoscritto</w:t>
      </w:r>
      <w:r w:rsidR="009F19D8">
        <w:rPr>
          <w:sz w:val="28"/>
          <w:szCs w:val="28"/>
        </w:rPr>
        <w:t xml:space="preserve"> di 306 </w:t>
      </w:r>
      <w:r w:rsidR="004E6625" w:rsidRPr="004E6625">
        <w:rPr>
          <w:sz w:val="28"/>
          <w:szCs w:val="28"/>
        </w:rPr>
        <w:t>pagine, rilegato in perg</w:t>
      </w:r>
      <w:r w:rsidR="009F19D8">
        <w:rPr>
          <w:sz w:val="28"/>
          <w:szCs w:val="28"/>
        </w:rPr>
        <w:t>amena, ho avuto la gioia di trov</w:t>
      </w:r>
      <w:r w:rsidR="004E6625" w:rsidRPr="004E6625">
        <w:rPr>
          <w:sz w:val="28"/>
          <w:szCs w:val="28"/>
        </w:rPr>
        <w:t>are un «panegirico di san Girolamo Emiliani, anonimo, con</w:t>
      </w:r>
      <w:r w:rsidR="009F19D8">
        <w:rPr>
          <w:sz w:val="28"/>
          <w:szCs w:val="28"/>
        </w:rPr>
        <w:t>tenuto in fascicolo d| 8 cc. In 4°,</w:t>
      </w:r>
      <w:r w:rsidR="004E6625" w:rsidRPr="004E6625">
        <w:rPr>
          <w:sz w:val="28"/>
          <w:szCs w:val="28"/>
        </w:rPr>
        <w:t xml:space="preserve"> forse del sec. </w:t>
      </w:r>
      <w:r w:rsidR="009F19D8">
        <w:rPr>
          <w:sz w:val="28"/>
          <w:szCs w:val="28"/>
        </w:rPr>
        <w:t>XV</w:t>
      </w:r>
      <w:r w:rsidR="004E6625" w:rsidRPr="004E6625">
        <w:rPr>
          <w:sz w:val="28"/>
          <w:szCs w:val="28"/>
        </w:rPr>
        <w:t>lll, (</w:t>
      </w:r>
      <w:r w:rsidR="009F19D8">
        <w:rPr>
          <w:sz w:val="28"/>
          <w:szCs w:val="28"/>
        </w:rPr>
        <w:t>“</w:t>
      </w:r>
      <w:r w:rsidR="004E6625" w:rsidRPr="004E6625">
        <w:rPr>
          <w:sz w:val="28"/>
          <w:szCs w:val="28"/>
        </w:rPr>
        <w:t>Quell'e</w:t>
      </w:r>
      <w:r w:rsidR="009F19D8">
        <w:rPr>
          <w:sz w:val="28"/>
          <w:szCs w:val="28"/>
        </w:rPr>
        <w:t xml:space="preserve">terno </w:t>
      </w:r>
      <w:r w:rsidR="004E6625" w:rsidRPr="004E6625">
        <w:rPr>
          <w:sz w:val="28"/>
          <w:szCs w:val="28"/>
        </w:rPr>
        <w:t xml:space="preserve"> S</w:t>
      </w:r>
      <w:r w:rsidR="009F19D8">
        <w:rPr>
          <w:sz w:val="28"/>
          <w:szCs w:val="28"/>
        </w:rPr>
        <w:t>i</w:t>
      </w:r>
      <w:r w:rsidR="004E6625" w:rsidRPr="004E6625">
        <w:rPr>
          <w:sz w:val="28"/>
          <w:szCs w:val="28"/>
        </w:rPr>
        <w:t>gnore, il quale nella pienezza del tempo</w:t>
      </w:r>
      <w:r w:rsidR="009F19D8">
        <w:rPr>
          <w:sz w:val="28"/>
          <w:szCs w:val="28"/>
        </w:rPr>
        <w:t>”</w:t>
      </w:r>
      <w:r w:rsidR="004E6625" w:rsidRPr="004E6625">
        <w:rPr>
          <w:sz w:val="28"/>
          <w:szCs w:val="28"/>
        </w:rPr>
        <w:t>)</w:t>
      </w:r>
      <w:r w:rsidR="009F19D8">
        <w:rPr>
          <w:sz w:val="28"/>
          <w:szCs w:val="28"/>
        </w:rPr>
        <w:t>.</w:t>
      </w:r>
    </w:p>
    <w:p w:rsidR="001D4511" w:rsidRPr="001D4511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19D8">
        <w:rPr>
          <w:sz w:val="28"/>
          <w:szCs w:val="28"/>
        </w:rPr>
        <w:t>E’ sfu</w:t>
      </w:r>
      <w:r w:rsidR="004E6625" w:rsidRPr="004E6625">
        <w:rPr>
          <w:sz w:val="28"/>
          <w:szCs w:val="28"/>
        </w:rPr>
        <w:t>ggito alla riproduzione per mezzo del microfilm, data</w:t>
      </w:r>
      <w:r w:rsidR="009F19D8">
        <w:rPr>
          <w:sz w:val="28"/>
          <w:szCs w:val="28"/>
        </w:rPr>
        <w:t xml:space="preserve"> la sua </w:t>
      </w:r>
      <w:r w:rsidR="004E6625" w:rsidRPr="004E6625">
        <w:rPr>
          <w:sz w:val="28"/>
          <w:szCs w:val="28"/>
        </w:rPr>
        <w:t>posizione marginale rispetto al voluminoso libro degli</w:t>
      </w:r>
      <w:r w:rsidR="009F19D8">
        <w:rPr>
          <w:sz w:val="28"/>
          <w:szCs w:val="28"/>
        </w:rPr>
        <w:t xml:space="preserve"> Atti, non scritto </w:t>
      </w:r>
      <w:r w:rsidR="004E6625" w:rsidRPr="004E6625">
        <w:rPr>
          <w:sz w:val="28"/>
          <w:szCs w:val="28"/>
        </w:rPr>
        <w:t>per intero, per svista del fotografo e quindi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>assente dalla quasi totale documenta ione su S. Agostino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 xml:space="preserve">presso il nostro </w:t>
      </w:r>
      <w:r w:rsidR="00A63AB7">
        <w:rPr>
          <w:sz w:val="28"/>
          <w:szCs w:val="28"/>
        </w:rPr>
        <w:t>A</w:t>
      </w:r>
      <w:r w:rsidR="001D4511" w:rsidRPr="001D4511">
        <w:rPr>
          <w:sz w:val="28"/>
          <w:szCs w:val="28"/>
        </w:rPr>
        <w:t>rchivio di Genova.</w:t>
      </w:r>
    </w:p>
    <w:p w:rsidR="001D4511" w:rsidRPr="001D4511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B7">
        <w:rPr>
          <w:sz w:val="28"/>
          <w:szCs w:val="28"/>
        </w:rPr>
        <w:t>N</w:t>
      </w:r>
      <w:r w:rsidR="001D4511" w:rsidRPr="001D4511">
        <w:rPr>
          <w:sz w:val="28"/>
          <w:szCs w:val="28"/>
        </w:rPr>
        <w:t>e ho fatta una attenta, non facile lettura, lo ho dattiloscritto.</w:t>
      </w:r>
    </w:p>
    <w:p w:rsidR="001D4511" w:rsidRPr="001D4511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11" w:rsidRPr="001D4511">
        <w:rPr>
          <w:sz w:val="28"/>
          <w:szCs w:val="28"/>
        </w:rPr>
        <w:t>Credo di poter attribuire con notevole margine di attendibilità la sua scrittura a Padre ntonio Lanzi che, nel 1748, in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>questo libro degli Atti, figura quale «attuario» e possiede una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 xml:space="preserve">identica grafia. </w:t>
      </w:r>
      <w:r w:rsidR="00A63AB7">
        <w:rPr>
          <w:sz w:val="28"/>
          <w:szCs w:val="28"/>
        </w:rPr>
        <w:t>M</w:t>
      </w:r>
      <w:r w:rsidR="001D4511" w:rsidRPr="001D4511">
        <w:rPr>
          <w:sz w:val="28"/>
          <w:szCs w:val="28"/>
        </w:rPr>
        <w:t>ancano argomenti probanti per attribuire a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>questo padre, che da tre anni insegna nella Scuola Inferiore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>del Collegio, anche la paternità di questo panegirico. Potrebbe averlo ricopiato solamente! Di certo sappiamo che così</w:t>
      </w:r>
      <w:r w:rsidR="00A63AB7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 xml:space="preserve">egli registrava nel libro degli </w:t>
      </w:r>
      <w:r w:rsidR="007F77FB">
        <w:rPr>
          <w:sz w:val="28"/>
          <w:szCs w:val="28"/>
        </w:rPr>
        <w:t>A</w:t>
      </w:r>
      <w:r w:rsidR="001D4511" w:rsidRPr="001D4511">
        <w:rPr>
          <w:sz w:val="28"/>
          <w:szCs w:val="28"/>
        </w:rPr>
        <w:t xml:space="preserve">tti, a carta </w:t>
      </w:r>
      <w:r w:rsidR="007F77FB">
        <w:rPr>
          <w:sz w:val="28"/>
          <w:szCs w:val="28"/>
        </w:rPr>
        <w:t>9</w:t>
      </w:r>
      <w:r w:rsidR="001D4511" w:rsidRPr="001D4511">
        <w:rPr>
          <w:sz w:val="28"/>
          <w:szCs w:val="28"/>
        </w:rPr>
        <w:t>5:</w:t>
      </w:r>
    </w:p>
    <w:p w:rsidR="001D4511" w:rsidRPr="001D4511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11" w:rsidRPr="001D4511">
        <w:rPr>
          <w:sz w:val="28"/>
          <w:szCs w:val="28"/>
        </w:rPr>
        <w:t>3 settembre 17</w:t>
      </w:r>
      <w:r w:rsidR="007F77FB">
        <w:rPr>
          <w:sz w:val="28"/>
          <w:szCs w:val="28"/>
        </w:rPr>
        <w:t>4</w:t>
      </w:r>
      <w:r w:rsidR="001D4511" w:rsidRPr="001D4511">
        <w:rPr>
          <w:sz w:val="28"/>
          <w:szCs w:val="28"/>
        </w:rPr>
        <w:t>8</w:t>
      </w:r>
    </w:p>
    <w:p w:rsidR="001D4511" w:rsidRPr="001D4511" w:rsidRDefault="00C4766D" w:rsidP="00C476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D4511" w:rsidRPr="001D4511">
        <w:rPr>
          <w:sz w:val="28"/>
          <w:szCs w:val="28"/>
        </w:rPr>
        <w:t>Per questi tre giorni si sono dati segni di allegrezza per la</w:t>
      </w:r>
      <w:r w:rsidR="007F77FB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>Beatificazione del nostro Fondatore, dispensa</w:t>
      </w:r>
      <w:r w:rsidR="007F77FB">
        <w:rPr>
          <w:sz w:val="28"/>
          <w:szCs w:val="28"/>
        </w:rPr>
        <w:t>nd</w:t>
      </w:r>
      <w:r w:rsidR="001D4511" w:rsidRPr="001D4511">
        <w:rPr>
          <w:sz w:val="28"/>
          <w:szCs w:val="28"/>
        </w:rPr>
        <w:t>o il primo,</w:t>
      </w:r>
      <w:r w:rsidR="007F77FB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 xml:space="preserve">(che fu l'ultimo agosto), pane, e vino ai poveri ella Parrocchia; il secondo festeggiandosi con apparato solenne un Panegirìco, </w:t>
      </w:r>
      <w:r w:rsidR="007F77FB">
        <w:rPr>
          <w:sz w:val="28"/>
          <w:szCs w:val="28"/>
        </w:rPr>
        <w:t>Me</w:t>
      </w:r>
      <w:r w:rsidR="001D4511" w:rsidRPr="001D4511">
        <w:rPr>
          <w:sz w:val="28"/>
          <w:szCs w:val="28"/>
        </w:rPr>
        <w:t>ssa, e Vesperi in musica; e chiudendosi il terzo</w:t>
      </w:r>
      <w:r w:rsidR="007F77FB">
        <w:rPr>
          <w:sz w:val="28"/>
          <w:szCs w:val="28"/>
        </w:rPr>
        <w:t xml:space="preserve"> </w:t>
      </w:r>
      <w:r w:rsidR="001D4511" w:rsidRPr="001D4511">
        <w:rPr>
          <w:sz w:val="28"/>
          <w:szCs w:val="28"/>
        </w:rPr>
        <w:t xml:space="preserve">con una Accademia in lode di esso Fondatore. </w:t>
      </w:r>
      <w:r w:rsidR="007F77FB">
        <w:rPr>
          <w:sz w:val="28"/>
          <w:szCs w:val="28"/>
        </w:rPr>
        <w:t>A</w:t>
      </w:r>
      <w:r w:rsidR="001D4511" w:rsidRPr="001D4511">
        <w:rPr>
          <w:sz w:val="28"/>
          <w:szCs w:val="28"/>
        </w:rPr>
        <w:t>lle quali cose dette fu universale il concorso della città, e l'applauso.</w:t>
      </w:r>
    </w:p>
    <w:p w:rsidR="009F19D8" w:rsidRDefault="005320AD" w:rsidP="006770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511" w:rsidRPr="001D4511">
        <w:rPr>
          <w:sz w:val="28"/>
          <w:szCs w:val="28"/>
        </w:rPr>
        <w:t xml:space="preserve">D. </w:t>
      </w:r>
      <w:r>
        <w:rPr>
          <w:sz w:val="28"/>
          <w:szCs w:val="28"/>
        </w:rPr>
        <w:t>A</w:t>
      </w:r>
      <w:r w:rsidR="001D4511" w:rsidRPr="001D4511">
        <w:rPr>
          <w:sz w:val="28"/>
          <w:szCs w:val="28"/>
        </w:rPr>
        <w:t>ntonio Lanzi attuario</w:t>
      </w:r>
    </w:p>
    <w:p w:rsidR="00DF2C14" w:rsidRDefault="00DF2C14" w:rsidP="006770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alcuni passi si ha l’impressione che questo panegirico sia stato tenuto nella città di Pavia, ( per questo io ho scelto di leggere “Pavia” invece di “patria”.</w:t>
      </w:r>
    </w:p>
    <w:p w:rsidR="00DF2C14" w:rsidRDefault="00DF2C14" w:rsidP="006770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P. Pellegrii e Padre Tntorio, ai quali ho chiesto se questo panegirico fosse già stato dato alle stampe in occasione della Beatificazione del Miani, non hanno ancora potuto dare una risposta in merito.</w:t>
      </w:r>
    </w:p>
    <w:p w:rsidR="00DF2C14" w:rsidRDefault="00DF2C14" w:rsidP="006770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questo si crede di qualche utilità il pubblicarlo.</w:t>
      </w:r>
    </w:p>
    <w:p w:rsidR="005320AD" w:rsidRDefault="00DF2C14" w:rsidP="006770D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F2C14">
        <w:rPr>
          <w:b/>
          <w:i/>
          <w:sz w:val="28"/>
          <w:szCs w:val="28"/>
        </w:rPr>
        <w:t>Tibi derelictus est paurer. Orphano tu eris adiutor.</w:t>
      </w:r>
      <w:r>
        <w:rPr>
          <w:i/>
          <w:sz w:val="28"/>
          <w:szCs w:val="28"/>
        </w:rPr>
        <w:t xml:space="preserve"> Psalm. 9</w:t>
      </w:r>
    </w:p>
    <w:p w:rsidR="00DF2C14" w:rsidRPr="00DF2C14" w:rsidRDefault="00DF2C14" w:rsidP="006770D9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Quell’amorevole Signore, il quale, fatt’uomo nella pienezza del tempo venne a rinnovare e riedificare le sua Chiesa, servendo egli medesimo di fondam,ento a dale perpetua fermezza e stabilità, non cessò mai di mandare ad ora ad ora nuovi operai a dilatare ed abbellire questo suo meraviglioso edificio. Dopo dunque avere egli posta la pietra angolarem e l base a piazzarla, chiamò a pa</w:t>
      </w:r>
      <w:r w:rsidR="006770D9">
        <w:rPr>
          <w:sz w:val="28"/>
          <w:szCs w:val="28"/>
        </w:rPr>
        <w:t>r</w:t>
      </w:r>
      <w:r>
        <w:rPr>
          <w:sz w:val="28"/>
          <w:szCs w:val="28"/>
        </w:rPr>
        <w:t xml:space="preserve">te della fatica ed ingrandirla gli Apostoli, e dietro a questi </w:t>
      </w:r>
      <w:r w:rsidR="006770D9">
        <w:rPr>
          <w:sz w:val="28"/>
          <w:szCs w:val="28"/>
        </w:rPr>
        <w:t>molti altri lor somiglianti uomini straordinari, ed eletti a grandi cose, il suono del valore e delle opere egregie de’ quali uscì felicemente e si spazia in tutta la terra. Tali, siccome ognun può sapere, furono un Ignazio Antiocheno, un Policarpo, Giustino, e Ireneo, e l’alessandrino Clemente</w:t>
      </w:r>
      <w:bookmarkStart w:id="0" w:name="_GoBack"/>
      <w:bookmarkEnd w:id="0"/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DF2C14" w:rsidRDefault="00DF2C14" w:rsidP="006770D9">
      <w:pPr>
        <w:ind w:right="1133"/>
        <w:jc w:val="both"/>
        <w:rPr>
          <w:sz w:val="28"/>
          <w:szCs w:val="28"/>
        </w:rPr>
      </w:pPr>
    </w:p>
    <w:p w:rsidR="00472738" w:rsidRPr="00472738" w:rsidRDefault="00472738" w:rsidP="006770D9">
      <w:pPr>
        <w:ind w:right="1133"/>
        <w:jc w:val="both"/>
        <w:rPr>
          <w:sz w:val="28"/>
          <w:szCs w:val="28"/>
        </w:rPr>
      </w:pPr>
      <w:r w:rsidRPr="00472738">
        <w:rPr>
          <w:sz w:val="28"/>
          <w:szCs w:val="28"/>
        </w:rPr>
        <w:t>lo al mon o apparve uomo d'animo grande alla maggior gloria di Dio tutta applicando la valorosa sua compagnia a recar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evangelica luce a ciechi infedeli e catechizar gli ignoranti 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ad ammaestrare nella pietà e nelle lettere i giovani. Tra tutti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questi grandi e sant'uomini, volti a nuove e grandi cose atte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ad illustrare, e ad esaltare di molto la Chiesa di Dio, mancava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ancora chi prendesse a guardare e provvedere i poveri fanciullini, e quegli massimamente i quali, per l'immatura morte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 xml:space="preserve">de' genitori, rimasti erano orfani, e privi d'umano aiuto e sostegno; e questi, alla </w:t>
      </w:r>
      <w:r>
        <w:rPr>
          <w:sz w:val="28"/>
          <w:szCs w:val="28"/>
        </w:rPr>
        <w:t>c</w:t>
      </w:r>
      <w:r w:rsidRPr="00472738">
        <w:rPr>
          <w:sz w:val="28"/>
          <w:szCs w:val="28"/>
        </w:rPr>
        <w:t>ura, ed al provedimento de' quali, niuno avea ancora pensato, questi toccarono a voi, Beato mio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Padre, da Dio destinato lor cu</w:t>
      </w:r>
      <w:r>
        <w:rPr>
          <w:sz w:val="28"/>
          <w:szCs w:val="28"/>
        </w:rPr>
        <w:t xml:space="preserve">ratore e ministro. </w:t>
      </w:r>
      <w:r w:rsidRPr="00472738">
        <w:rPr>
          <w:i/>
          <w:sz w:val="28"/>
          <w:szCs w:val="28"/>
        </w:rPr>
        <w:t>Tibi derelic</w:t>
      </w:r>
      <w:r w:rsidRPr="00472738">
        <w:rPr>
          <w:i/>
          <w:sz w:val="28"/>
          <w:szCs w:val="28"/>
        </w:rPr>
        <w:t>tus est pauper, orphano tu eris adiutor</w:t>
      </w:r>
      <w:r w:rsidRPr="00472738">
        <w:rPr>
          <w:sz w:val="28"/>
          <w:szCs w:val="28"/>
        </w:rPr>
        <w:t>. O</w:t>
      </w:r>
      <w:r>
        <w:rPr>
          <w:sz w:val="28"/>
          <w:szCs w:val="28"/>
        </w:rPr>
        <w:t xml:space="preserve">r </w:t>
      </w:r>
      <w:r w:rsidRPr="00472738">
        <w:rPr>
          <w:sz w:val="28"/>
          <w:szCs w:val="28"/>
        </w:rPr>
        <w:t>io pertanto, facendo conto di non saper nulla degli ampli spedali da lui fondati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agli infermi; nulla delle nuove case da lui aperte a rice</w:t>
      </w:r>
      <w:r>
        <w:rPr>
          <w:sz w:val="28"/>
          <w:szCs w:val="28"/>
        </w:rPr>
        <w:t>v</w:t>
      </w:r>
      <w:r w:rsidRPr="00472738">
        <w:rPr>
          <w:sz w:val="28"/>
          <w:szCs w:val="28"/>
        </w:rPr>
        <w:t>ere, 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santificare le convertite, (opera prima di lui non mai caduta</w:t>
      </w:r>
    </w:p>
    <w:p w:rsidR="00472738" w:rsidRPr="00472738" w:rsidRDefault="00472738" w:rsidP="006770D9">
      <w:pPr>
        <w:ind w:right="1133"/>
        <w:jc w:val="both"/>
        <w:rPr>
          <w:sz w:val="28"/>
          <w:szCs w:val="28"/>
        </w:rPr>
      </w:pPr>
      <w:r w:rsidRPr="00472738">
        <w:rPr>
          <w:sz w:val="28"/>
          <w:szCs w:val="28"/>
        </w:rPr>
        <w:t>in mente a veruno); nulla delle fruttuosissime missioni, nulla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di tant'altre preclare azioni e virtù, che la vita del beato mio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fondatore illustrono, e sollevato l'hanno all'onor degli altari,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intorno a questa una instit</w:t>
      </w:r>
      <w:r>
        <w:rPr>
          <w:sz w:val="28"/>
          <w:szCs w:val="28"/>
        </w:rPr>
        <w:t>uz</w:t>
      </w:r>
      <w:r w:rsidRPr="00472738">
        <w:rPr>
          <w:sz w:val="28"/>
          <w:szCs w:val="28"/>
        </w:rPr>
        <w:t>ione di raccogliere e di sostentare i fanciulli orfani restringo la mia orazione. La quale instituzione, comeche sembrar possa a taluno facilissima e legger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cosa, io son d'avviso che sia per somministrarmi sofficiente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materia a meritarmi la vostra attenzione, qualora meco volgiate la mente a considerare la meravigliosa contenzione e</w:t>
      </w:r>
      <w:r>
        <w:rPr>
          <w:sz w:val="28"/>
          <w:szCs w:val="28"/>
        </w:rPr>
        <w:t xml:space="preserve"> </w:t>
      </w:r>
      <w:r w:rsidRPr="00472738">
        <w:rPr>
          <w:sz w:val="28"/>
          <w:szCs w:val="28"/>
        </w:rPr>
        <w:t>grandezza d'animo del mio Girolamo nell'intraprenderla, e la</w:t>
      </w:r>
      <w:r>
        <w:rPr>
          <w:sz w:val="28"/>
          <w:szCs w:val="28"/>
        </w:rPr>
        <w:t xml:space="preserve"> fervente ed instancabile </w:t>
      </w:r>
      <w:r w:rsidRPr="00472738">
        <w:rPr>
          <w:sz w:val="28"/>
          <w:szCs w:val="28"/>
        </w:rPr>
        <w:t>carita da Lui eser</w:t>
      </w:r>
      <w:r w:rsidR="00B70BBA">
        <w:rPr>
          <w:sz w:val="28"/>
          <w:szCs w:val="28"/>
        </w:rPr>
        <w:t xml:space="preserve">citata Ad un uomo, come </w:t>
      </w:r>
      <w:r w:rsidRPr="00472738">
        <w:rPr>
          <w:sz w:val="28"/>
          <w:szCs w:val="28"/>
        </w:rPr>
        <w:t xml:space="preserve"> Girolam</w:t>
      </w:r>
      <w:r w:rsidR="00B70BBA">
        <w:rPr>
          <w:sz w:val="28"/>
          <w:szCs w:val="28"/>
        </w:rPr>
        <w:t>o</w:t>
      </w:r>
      <w:r w:rsidRPr="00472738">
        <w:rPr>
          <w:sz w:val="28"/>
          <w:szCs w:val="28"/>
        </w:rPr>
        <w:t xml:space="preserve">, </w:t>
      </w:r>
      <w:r w:rsidR="00B70BBA">
        <w:rPr>
          <w:sz w:val="28"/>
          <w:szCs w:val="28"/>
        </w:rPr>
        <w:t>d’alto lignaggio, di ge</w:t>
      </w:r>
      <w:r w:rsidRPr="00472738">
        <w:rPr>
          <w:sz w:val="28"/>
          <w:szCs w:val="28"/>
        </w:rPr>
        <w:t xml:space="preserve">nio altero e bellicoso, </w:t>
      </w:r>
      <w:r w:rsidR="00B70BBA">
        <w:rPr>
          <w:sz w:val="28"/>
          <w:szCs w:val="28"/>
        </w:rPr>
        <w:t xml:space="preserve">e grande amator della guerra e della gloria mondana, che fin dalla età di sua vita </w:t>
      </w:r>
      <w:r w:rsidRPr="00472738">
        <w:rPr>
          <w:sz w:val="28"/>
          <w:szCs w:val="28"/>
        </w:rPr>
        <w:t>avea vo</w:t>
      </w:r>
      <w:r w:rsidR="00B70BBA">
        <w:rPr>
          <w:sz w:val="28"/>
          <w:szCs w:val="28"/>
        </w:rPr>
        <w:t xml:space="preserve">lto e consacrato l’animo al mestier dell’armi, senza paventare i pericoli ond’esso è pieno, ( a misurare le cose da principii della natura ), pare che troppo mal convenisse </w:t>
      </w:r>
      <w:r w:rsidRPr="00472738">
        <w:rPr>
          <w:sz w:val="28"/>
          <w:szCs w:val="28"/>
        </w:rPr>
        <w:t>cura di pover</w:t>
      </w:r>
      <w:r w:rsidR="00B70BBA">
        <w:rPr>
          <w:sz w:val="28"/>
          <w:szCs w:val="28"/>
        </w:rPr>
        <w:t xml:space="preserve">i e </w:t>
      </w:r>
      <w:r w:rsidR="00B70BBA">
        <w:rPr>
          <w:sz w:val="28"/>
          <w:szCs w:val="28"/>
        </w:rPr>
        <w:lastRenderedPageBreak/>
        <w:t>t</w:t>
      </w:r>
      <w:r w:rsidRPr="00472738">
        <w:rPr>
          <w:sz w:val="28"/>
          <w:szCs w:val="28"/>
        </w:rPr>
        <w:t>ener</w:t>
      </w:r>
      <w:r w:rsidR="00B70BBA">
        <w:rPr>
          <w:sz w:val="28"/>
          <w:szCs w:val="28"/>
        </w:rPr>
        <w:t>i fanciullini. Quel Dio, che travolse già Saulo</w:t>
      </w:r>
      <w:r w:rsidR="00CE4FEF">
        <w:rPr>
          <w:sz w:val="28"/>
          <w:szCs w:val="28"/>
        </w:rPr>
        <w:t xml:space="preserve"> spirante </w:t>
      </w:r>
      <w:r w:rsidRPr="00472738">
        <w:rPr>
          <w:sz w:val="28"/>
          <w:szCs w:val="28"/>
        </w:rPr>
        <w:t xml:space="preserve">minacce e </w:t>
      </w:r>
      <w:r w:rsidR="00CE4FEF">
        <w:rPr>
          <w:sz w:val="28"/>
          <w:szCs w:val="28"/>
        </w:rPr>
        <w:t>s</w:t>
      </w:r>
      <w:r w:rsidRPr="00472738">
        <w:rPr>
          <w:sz w:val="28"/>
          <w:szCs w:val="28"/>
        </w:rPr>
        <w:t xml:space="preserve">traggl </w:t>
      </w:r>
      <w:r w:rsidR="00CE4FEF">
        <w:rPr>
          <w:sz w:val="28"/>
          <w:szCs w:val="28"/>
        </w:rPr>
        <w:t>c</w:t>
      </w:r>
      <w:r w:rsidRPr="00472738">
        <w:rPr>
          <w:sz w:val="28"/>
          <w:szCs w:val="28"/>
        </w:rPr>
        <w:t>o</w:t>
      </w:r>
      <w:r w:rsidR="00CE4FEF">
        <w:rPr>
          <w:sz w:val="28"/>
          <w:szCs w:val="28"/>
        </w:rPr>
        <w:t xml:space="preserve">ntro i discepoli seguaci di Cristo, e destinollo a confondere et umiliare i Giudei abitanti nella città di Damasco, pareva piuttosto che, volendo eleger Girolamo </w:t>
      </w:r>
    </w:p>
    <w:p w:rsidR="00472738" w:rsidRPr="00472738" w:rsidRDefault="00472738" w:rsidP="006770D9">
      <w:pPr>
        <w:ind w:right="1133"/>
        <w:jc w:val="both"/>
        <w:rPr>
          <w:sz w:val="28"/>
          <w:szCs w:val="28"/>
        </w:rPr>
      </w:pPr>
    </w:p>
    <w:sectPr w:rsidR="00472738" w:rsidRPr="0047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636ED"/>
    <w:rsid w:val="001D4511"/>
    <w:rsid w:val="00472738"/>
    <w:rsid w:val="004E6625"/>
    <w:rsid w:val="005320AD"/>
    <w:rsid w:val="006770D9"/>
    <w:rsid w:val="007F77FB"/>
    <w:rsid w:val="00894A83"/>
    <w:rsid w:val="009F19D8"/>
    <w:rsid w:val="00A63AB7"/>
    <w:rsid w:val="00B70BBA"/>
    <w:rsid w:val="00C4766D"/>
    <w:rsid w:val="00CE4FEF"/>
    <w:rsid w:val="00D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dcterms:created xsi:type="dcterms:W3CDTF">2018-12-24T14:51:00Z</dcterms:created>
  <dcterms:modified xsi:type="dcterms:W3CDTF">2018-12-24T21:59:00Z</dcterms:modified>
</cp:coreProperties>
</file>