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98" w:rsidRPr="00643E3E" w:rsidRDefault="007E0698" w:rsidP="007E0698">
      <w:pPr>
        <w:ind w:right="1133"/>
        <w:jc w:val="both"/>
        <w:rPr>
          <w:b/>
        </w:rPr>
      </w:pPr>
      <w:r w:rsidRPr="00643E3E">
        <w:rPr>
          <w:b/>
        </w:rPr>
        <w:t>MIANI famiglia</w:t>
      </w:r>
    </w:p>
    <w:p w:rsidR="007E0698" w:rsidRDefault="007E0698" w:rsidP="007E0698">
      <w:pPr>
        <w:ind w:right="1133"/>
        <w:jc w:val="both"/>
      </w:pPr>
      <w:r>
        <w:t>Archivio di Stato Venezia Divenire, Avogaria di Comun, Nomi delle famiglie e loro pagine in Archivio, Corbetta 24.5.2011, pag. 1-5</w:t>
      </w:r>
    </w:p>
    <w:p w:rsidR="007E0698" w:rsidRDefault="007E0698" w:rsidP="007E0698">
      <w:pPr>
        <w:ind w:right="1133"/>
        <w:jc w:val="both"/>
      </w:pPr>
      <w:r>
        <w:t>I Miani e la chiesa di San Vidal, Corbetta 14.1.2010, pag. 1-17</w:t>
      </w:r>
    </w:p>
    <w:p w:rsidR="000500A4" w:rsidRDefault="007E0698" w:rsidP="007E0698">
      <w:pPr>
        <w:ind w:right="1133"/>
        <w:jc w:val="both"/>
      </w:pPr>
      <w:r>
        <w:t>Indice analitico dei nomi dei Miani nei 58 volumi dei Diarii di Marin Sanudo, Corbetta 1.5.2011, pag. 1-11</w:t>
      </w:r>
    </w:p>
    <w:p w:rsidR="00643E3E" w:rsidRDefault="00643E3E" w:rsidP="00643E3E">
      <w:pPr>
        <w:ind w:right="1133"/>
        <w:jc w:val="both"/>
      </w:pPr>
      <w:r>
        <w:t>I Miani presenti in Predelli, I libri commemoriali della Repubblica di Venezia, Corbetta 20.7.2010, pag. 1-7</w:t>
      </w:r>
    </w:p>
    <w:p w:rsidR="00643E3E" w:rsidRDefault="00643E3E" w:rsidP="00643E3E">
      <w:pPr>
        <w:ind w:right="1133"/>
        <w:jc w:val="both"/>
      </w:pPr>
      <w:r>
        <w:t>Ricerca sulla famiglia Miani, Corbetta 31.12.1997, pag. 1-30</w:t>
      </w:r>
    </w:p>
    <w:p w:rsidR="00643E3E" w:rsidRDefault="00643E3E" w:rsidP="00643E3E">
      <w:pPr>
        <w:ind w:right="1133"/>
        <w:jc w:val="both"/>
      </w:pPr>
      <w:r>
        <w:t>Girolamo Foscari q. Urbano ed i Miani, Corbetta 17.1.2012, pag. 1.13</w:t>
      </w:r>
    </w:p>
    <w:p w:rsidR="00643E3E" w:rsidRDefault="00643E3E" w:rsidP="00643E3E">
      <w:pPr>
        <w:ind w:right="1133"/>
        <w:jc w:val="both"/>
      </w:pPr>
      <w:r>
        <w:t>Miani. Eredità dei nomi in questa famiglia. Ricerca dei nomi delle donne, Corbetta, 28.2.2013, pag. 1-20</w:t>
      </w:r>
    </w:p>
    <w:p w:rsidR="00643E3E" w:rsidRDefault="00643E3E" w:rsidP="00643E3E">
      <w:pPr>
        <w:ind w:right="1133"/>
        <w:jc w:val="both"/>
      </w:pPr>
      <w:r>
        <w:t>Tutti i Miani presentati alla Balla d’Oro dal 1419 al 1515 con annotazioni storiche, Corbetta 2.1.2011, pag. 1-46</w:t>
      </w:r>
    </w:p>
    <w:p w:rsidR="00643E3E" w:rsidRDefault="00643E3E" w:rsidP="00643E3E">
      <w:pPr>
        <w:ind w:right="1133"/>
        <w:jc w:val="both"/>
      </w:pPr>
      <w:r>
        <w:t>I parenti Morosini di San Girolamo Miani per via della madre Eleonora Morosini, Corbetta 8.2.1999, pag. 1-18</w:t>
      </w:r>
    </w:p>
    <w:p w:rsidR="00643E3E" w:rsidRDefault="00643E3E" w:rsidP="00643E3E">
      <w:pPr>
        <w:ind w:right="1133"/>
        <w:jc w:val="both"/>
      </w:pPr>
      <w:r>
        <w:t>Relazione sulle famiglie Miani e Morosini, Corbetta, 29.4.2011. pag. 1-52</w:t>
      </w:r>
    </w:p>
    <w:p w:rsidR="00643E3E" w:rsidRDefault="00643E3E" w:rsidP="00643E3E">
      <w:pPr>
        <w:ind w:right="1133"/>
        <w:jc w:val="both"/>
      </w:pPr>
      <w:r>
        <w:t>Relazione sulle famiglie Miani e Morosini, Corbetta, 29.4.2011. pag. 1-13</w:t>
      </w:r>
    </w:p>
    <w:p w:rsidR="00643E3E" w:rsidRDefault="00643E3E" w:rsidP="00643E3E">
      <w:pPr>
        <w:ind w:right="1133"/>
        <w:jc w:val="both"/>
      </w:pPr>
      <w:r>
        <w:t>Documenti in appendice a relazione sulle famiglie MIANi e MOROSINI, Corbetta, 5.2011, pag. 1-54</w:t>
      </w:r>
    </w:p>
    <w:p w:rsidR="00643E3E" w:rsidRDefault="00643E3E" w:rsidP="00643E3E">
      <w:pPr>
        <w:ind w:right="1133"/>
        <w:jc w:val="both"/>
      </w:pPr>
      <w:r>
        <w:t>Documenti di casa Miani, 1400-1600, Vol.1, Corbetta, 27.8.2011, pag. 1-198</w:t>
      </w:r>
    </w:p>
    <w:p w:rsidR="00C00D7F" w:rsidRDefault="00643E3E" w:rsidP="00643E3E">
      <w:pPr>
        <w:ind w:right="1133"/>
        <w:jc w:val="both"/>
      </w:pPr>
      <w:r>
        <w:t>Documenti di casa Miani, 1400-1600, Vol. 2, Corbetta 27.8.2011, pag. 198-394</w:t>
      </w:r>
    </w:p>
    <w:p w:rsidR="00643E3E" w:rsidRPr="00C00D7F" w:rsidRDefault="00643E3E" w:rsidP="00C00D7F">
      <w:bookmarkStart w:id="0" w:name="_GoBack"/>
      <w:bookmarkEnd w:id="0"/>
    </w:p>
    <w:sectPr w:rsidR="00643E3E" w:rsidRPr="00C00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98"/>
    <w:rsid w:val="000500A4"/>
    <w:rsid w:val="00643E3E"/>
    <w:rsid w:val="007E0698"/>
    <w:rsid w:val="00C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2018-08-10T13:58:00Z</dcterms:created>
  <dcterms:modified xsi:type="dcterms:W3CDTF">2018-08-10T20:35:00Z</dcterms:modified>
</cp:coreProperties>
</file>