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noProof/>
          <w:sz w:val="28"/>
          <w:szCs w:val="24"/>
          <w:lang w:eastAsia="it-IT"/>
        </w:rPr>
        <w:drawing>
          <wp:inline distT="0" distB="0" distL="0" distR="0" wp14:anchorId="18F77F3B" wp14:editId="69D8BDDE">
            <wp:extent cx="4450715" cy="3340735"/>
            <wp:effectExtent l="0" t="0" r="6985" b="0"/>
            <wp:docPr id="1" name="Immagine 2" descr="DSCN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4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0715" cy="3340735"/>
                    </a:xfrm>
                    <a:prstGeom prst="rect">
                      <a:avLst/>
                    </a:prstGeom>
                    <a:noFill/>
                    <a:ln>
                      <a:noFill/>
                    </a:ln>
                  </pic:spPr>
                </pic:pic>
              </a:graphicData>
            </a:graphic>
          </wp:inline>
        </w:drawing>
      </w:r>
    </w:p>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p>
    <w:p w:rsidR="00912505" w:rsidRPr="00912505" w:rsidRDefault="00912505" w:rsidP="00912505">
      <w:pPr>
        <w:numPr>
          <w:ilvl w:val="0"/>
          <w:numId w:val="1"/>
        </w:num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t xml:space="preserve">Emmanuele Cicogna, </w:t>
      </w:r>
    </w:p>
    <w:p w:rsidR="00912505" w:rsidRPr="00912505" w:rsidRDefault="00912505" w:rsidP="00912505">
      <w:pPr>
        <w:spacing w:after="0" w:line="240" w:lineRule="auto"/>
        <w:ind w:left="360" w:right="1178"/>
        <w:jc w:val="center"/>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i/>
          <w:iCs/>
          <w:sz w:val="28"/>
          <w:szCs w:val="24"/>
          <w:u w:val="single"/>
          <w:lang w:eastAsia="it-IT"/>
        </w:rPr>
        <w:t>Iscrizioni veneziane,</w:t>
      </w:r>
      <w:r w:rsidRPr="00912505">
        <w:rPr>
          <w:rFonts w:ascii="Times New Roman" w:eastAsia="Times New Roman" w:hAnsi="Times New Roman" w:cs="Times New Roman"/>
          <w:i/>
          <w:iCs/>
          <w:sz w:val="28"/>
          <w:szCs w:val="24"/>
          <w:lang w:eastAsia="it-IT"/>
        </w:rPr>
        <w:t xml:space="preserve"> </w:t>
      </w:r>
      <w:r w:rsidRPr="00912505">
        <w:rPr>
          <w:rFonts w:ascii="Times New Roman" w:eastAsia="Times New Roman" w:hAnsi="Times New Roman" w:cs="Times New Roman"/>
          <w:sz w:val="28"/>
          <w:szCs w:val="24"/>
          <w:lang w:eastAsia="it-IT"/>
        </w:rPr>
        <w:t>vol. 5 , pag. 362-387, Venezia 1848</w:t>
      </w:r>
    </w:p>
    <w:p w:rsidR="00912505" w:rsidRPr="00912505" w:rsidRDefault="00912505" w:rsidP="00912505">
      <w:pPr>
        <w:spacing w:after="0" w:line="240" w:lineRule="auto"/>
        <w:ind w:right="1178" w:firstLine="70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sz w:val="28"/>
          <w:szCs w:val="24"/>
          <w:lang w:eastAsia="it-IT"/>
        </w:rPr>
        <w:t xml:space="preserve">Pag. 365 n.1:” E’ d’uopo narrare sulla scorta de’ preziosi Diarii del Sanudo </w:t>
      </w:r>
      <w:r w:rsidRPr="00912505">
        <w:rPr>
          <w:rFonts w:ascii="Times New Roman" w:eastAsia="Times New Roman" w:hAnsi="Times New Roman" w:cs="Times New Roman"/>
          <w:i/>
          <w:iCs/>
          <w:sz w:val="28"/>
          <w:szCs w:val="24"/>
          <w:lang w:eastAsia="it-IT"/>
        </w:rPr>
        <w:t xml:space="preserve">(manoscritto) </w:t>
      </w:r>
      <w:r w:rsidRPr="00912505">
        <w:rPr>
          <w:rFonts w:ascii="Times New Roman" w:eastAsia="Times New Roman" w:hAnsi="Times New Roman" w:cs="Times New Roman"/>
          <w:sz w:val="28"/>
          <w:szCs w:val="24"/>
          <w:lang w:eastAsia="it-IT"/>
        </w:rPr>
        <w:t xml:space="preserve">le vicende tra 1509 e 1511 sofferse il Castello di Quer … “. </w:t>
      </w:r>
      <w:r w:rsidRPr="00912505">
        <w:rPr>
          <w:rFonts w:ascii="Times New Roman" w:eastAsia="Times New Roman" w:hAnsi="Times New Roman" w:cs="Times New Roman"/>
          <w:i/>
          <w:iCs/>
          <w:sz w:val="28"/>
          <w:szCs w:val="24"/>
          <w:lang w:eastAsia="it-IT"/>
        </w:rPr>
        <w:t>Cita il Miani a Montebelluna il 2 settembre, il Miani a Treviso il 28 settembre e la .. torre di Maserada.</w:t>
      </w:r>
    </w:p>
    <w:p w:rsidR="00912505" w:rsidRPr="00912505" w:rsidRDefault="00912505" w:rsidP="00912505">
      <w:pPr>
        <w:spacing w:after="0" w:line="240" w:lineRule="auto"/>
        <w:ind w:right="1178" w:firstLine="70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il solo è il Sanudo e </w:t>
      </w:r>
      <w:r w:rsidRPr="00912505">
        <w:rPr>
          <w:rFonts w:ascii="Times New Roman" w:eastAsia="Times New Roman" w:hAnsi="Times New Roman" w:cs="Times New Roman"/>
          <w:sz w:val="28"/>
          <w:szCs w:val="24"/>
          <w:u w:val="single"/>
          <w:lang w:eastAsia="it-IT"/>
        </w:rPr>
        <w:t>la sua testimonianza è tale da non potersi porre in dubbio</w:t>
      </w:r>
      <w:r w:rsidRPr="00912505">
        <w:rPr>
          <w:rFonts w:ascii="Times New Roman" w:eastAsia="Times New Roman" w:hAnsi="Times New Roman" w:cs="Times New Roman"/>
          <w:sz w:val="28"/>
          <w:szCs w:val="24"/>
          <w:lang w:eastAsia="it-IT"/>
        </w:rPr>
        <w:t xml:space="preserve"> … </w:t>
      </w:r>
      <w:r w:rsidRPr="00912505">
        <w:rPr>
          <w:rFonts w:ascii="Times New Roman" w:eastAsia="Times New Roman" w:hAnsi="Times New Roman" w:cs="Times New Roman"/>
          <w:sz w:val="28"/>
          <w:szCs w:val="24"/>
          <w:u w:val="single"/>
          <w:lang w:eastAsia="it-IT"/>
        </w:rPr>
        <w:t>particolari però preziosissimi per la biografia</w:t>
      </w:r>
      <w:r w:rsidRPr="00912505">
        <w:rPr>
          <w:rFonts w:ascii="Times New Roman" w:eastAsia="Times New Roman" w:hAnsi="Times New Roman" w:cs="Times New Roman"/>
          <w:sz w:val="28"/>
          <w:szCs w:val="24"/>
          <w:lang w:eastAsia="it-IT"/>
        </w:rPr>
        <w:t xml:space="preserve"> …</w:t>
      </w:r>
    </w:p>
    <w:p w:rsidR="00912505" w:rsidRPr="00912505" w:rsidRDefault="00912505" w:rsidP="00912505">
      <w:pPr>
        <w:spacing w:after="0" w:line="240" w:lineRule="auto"/>
        <w:ind w:right="117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 Io mi professo cattolico e credo che per prodigio il Miani sia stato liberato da’ ceppi, </w:t>
      </w:r>
      <w:r w:rsidRPr="00912505">
        <w:rPr>
          <w:rFonts w:ascii="Times New Roman" w:eastAsia="Times New Roman" w:hAnsi="Times New Roman" w:cs="Times New Roman"/>
          <w:b/>
          <w:bCs/>
          <w:sz w:val="28"/>
          <w:szCs w:val="24"/>
          <w:lang w:eastAsia="it-IT"/>
        </w:rPr>
        <w:t xml:space="preserve">ma mi siano permesse alcune riflessioni su alcune circostanze …. </w:t>
      </w:r>
      <w:r w:rsidRPr="00912505">
        <w:rPr>
          <w:rFonts w:ascii="Times New Roman" w:eastAsia="Times New Roman" w:hAnsi="Times New Roman" w:cs="Times New Roman"/>
          <w:sz w:val="28"/>
          <w:szCs w:val="24"/>
          <w:lang w:eastAsia="it-IT"/>
        </w:rPr>
        <w:t>“</w:t>
      </w:r>
    </w:p>
    <w:p w:rsidR="00912505" w:rsidRPr="00912505" w:rsidRDefault="00912505" w:rsidP="00912505">
      <w:pPr>
        <w:spacing w:after="0" w:line="240" w:lineRule="auto"/>
        <w:ind w:right="117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b/>
          <w:bCs/>
          <w:sz w:val="28"/>
          <w:szCs w:val="24"/>
          <w:lang w:eastAsia="it-IT"/>
        </w:rPr>
        <w:tab/>
      </w:r>
      <w:r w:rsidRPr="00912505">
        <w:rPr>
          <w:rFonts w:ascii="Times New Roman" w:eastAsia="Times New Roman" w:hAnsi="Times New Roman" w:cs="Times New Roman"/>
          <w:sz w:val="28"/>
          <w:szCs w:val="24"/>
          <w:lang w:eastAsia="it-IT"/>
        </w:rPr>
        <w:t xml:space="preserve">Cicogna non conobbe il Quarto Libro dei miracoli … sparito ai suoi tempi: critica la </w:t>
      </w:r>
      <w:r w:rsidRPr="00912505">
        <w:rPr>
          <w:rFonts w:ascii="Times New Roman" w:eastAsia="Times New Roman" w:hAnsi="Times New Roman" w:cs="Times New Roman"/>
          <w:i/>
          <w:iCs/>
          <w:sz w:val="28"/>
          <w:szCs w:val="24"/>
          <w:lang w:eastAsia="it-IT"/>
        </w:rPr>
        <w:t>tavoletta votiva.</w:t>
      </w:r>
    </w:p>
    <w:p w:rsidR="00912505" w:rsidRPr="00912505" w:rsidRDefault="00912505" w:rsidP="00912505">
      <w:pPr>
        <w:spacing w:after="0" w:line="240" w:lineRule="auto"/>
        <w:ind w:right="1178"/>
        <w:jc w:val="both"/>
        <w:rPr>
          <w:rFonts w:ascii="Times New Roman" w:eastAsia="Times New Roman" w:hAnsi="Times New Roman" w:cs="Times New Roman"/>
          <w:b/>
          <w:bCs/>
          <w:i/>
          <w:iCs/>
          <w:sz w:val="28"/>
          <w:szCs w:val="24"/>
          <w:lang w:eastAsia="it-IT"/>
        </w:rPr>
      </w:pPr>
    </w:p>
    <w:p w:rsidR="00912505" w:rsidRPr="00912505" w:rsidRDefault="00912505" w:rsidP="00912505">
      <w:p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t xml:space="preserve">2. Marin Sanudo, </w:t>
      </w:r>
      <w:r w:rsidRPr="00912505">
        <w:rPr>
          <w:rFonts w:ascii="Times New Roman" w:eastAsia="Times New Roman" w:hAnsi="Times New Roman" w:cs="Times New Roman"/>
          <w:b/>
          <w:bCs/>
          <w:i/>
          <w:iCs/>
          <w:sz w:val="28"/>
          <w:szCs w:val="24"/>
          <w:lang w:eastAsia="it-IT"/>
        </w:rPr>
        <w:t xml:space="preserve">I Diarii, </w:t>
      </w:r>
      <w:r w:rsidRPr="00912505">
        <w:rPr>
          <w:rFonts w:ascii="Times New Roman" w:eastAsia="Times New Roman" w:hAnsi="Times New Roman" w:cs="Times New Roman"/>
          <w:b/>
          <w:bCs/>
          <w:sz w:val="28"/>
          <w:szCs w:val="24"/>
          <w:lang w:eastAsia="it-IT"/>
        </w:rPr>
        <w:t xml:space="preserve">( 1496-1533 ), </w:t>
      </w:r>
    </w:p>
    <w:p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58 volumi, pubblicati  tra il 1879 e 1902</w:t>
      </w:r>
    </w:p>
    <w:p w:rsidR="00912505" w:rsidRPr="00912505" w:rsidRDefault="00912505" w:rsidP="00912505">
      <w:pPr>
        <w:keepNext/>
        <w:spacing w:after="0" w:line="240" w:lineRule="auto"/>
        <w:ind w:left="144" w:right="1179"/>
        <w:outlineLvl w:val="1"/>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448: 2.9.1511</w:t>
      </w:r>
    </w:p>
    <w:p w:rsidR="00912505" w:rsidRPr="00912505" w:rsidRDefault="00912505" w:rsidP="00912505">
      <w:pPr>
        <w:spacing w:after="0" w:line="240" w:lineRule="auto"/>
        <w:ind w:left="142" w:right="1179" w:firstLine="566"/>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Trevixo, di sier Lunardo Zustignan vidi letere, di primo, horre 3 di note….. Il campo é dove era, e </w:t>
      </w:r>
      <w:r w:rsidRPr="00912505">
        <w:rPr>
          <w:rFonts w:ascii="Times New Roman" w:eastAsia="Times New Roman" w:hAnsi="Times New Roman" w:cs="Times New Roman"/>
          <w:b/>
          <w:bCs/>
          <w:spacing w:val="-2"/>
          <w:sz w:val="28"/>
          <w:szCs w:val="24"/>
          <w:lang w:eastAsia="it-IT"/>
        </w:rPr>
        <w:t>Mercurio Bua é ritornato</w:t>
      </w:r>
      <w:r w:rsidRPr="00912505">
        <w:rPr>
          <w:rFonts w:ascii="Times New Roman" w:eastAsia="Times New Roman" w:hAnsi="Times New Roman" w:cs="Times New Roman"/>
          <w:spacing w:val="-2"/>
          <w:sz w:val="28"/>
          <w:szCs w:val="24"/>
          <w:u w:val="single"/>
          <w:lang w:eastAsia="it-IT"/>
        </w:rPr>
        <w:t>,</w:t>
      </w:r>
      <w:r w:rsidRPr="00912505">
        <w:rPr>
          <w:rFonts w:ascii="Times New Roman" w:eastAsia="Times New Roman" w:hAnsi="Times New Roman" w:cs="Times New Roman"/>
          <w:spacing w:val="-2"/>
          <w:sz w:val="28"/>
          <w:szCs w:val="24"/>
          <w:lang w:eastAsia="it-IT"/>
        </w:rPr>
        <w:t xml:space="preserve"> e quelli di campo non voleno che'1 passi la Piave…., di qualli 15 sono di fameglij di Mercurio Bua. </w:t>
      </w:r>
      <w:r w:rsidRPr="00912505">
        <w:rPr>
          <w:rFonts w:ascii="Times New Roman" w:eastAsia="Times New Roman" w:hAnsi="Times New Roman" w:cs="Times New Roman"/>
          <w:b/>
          <w:bCs/>
          <w:spacing w:val="-2"/>
          <w:sz w:val="28"/>
          <w:szCs w:val="24"/>
          <w:lang w:eastAsia="it-IT"/>
        </w:rPr>
        <w:t xml:space="preserve">Item si ha, sier Hironimo Miani, era castelan in Castel Nuovo, era </w:t>
      </w:r>
      <w:r w:rsidRPr="00912505">
        <w:rPr>
          <w:rFonts w:ascii="Times New Roman" w:eastAsia="Times New Roman" w:hAnsi="Times New Roman" w:cs="Times New Roman"/>
          <w:b/>
          <w:bCs/>
          <w:spacing w:val="-2"/>
          <w:sz w:val="28"/>
          <w:szCs w:val="24"/>
          <w:u w:val="single"/>
          <w:lang w:eastAsia="it-IT"/>
        </w:rPr>
        <w:t>preson di Mercurio Bua</w:t>
      </w:r>
      <w:r w:rsidRPr="00912505">
        <w:rPr>
          <w:rFonts w:ascii="Times New Roman" w:eastAsia="Times New Roman" w:hAnsi="Times New Roman" w:cs="Times New Roman"/>
          <w:b/>
          <w:bCs/>
          <w:spacing w:val="-2"/>
          <w:sz w:val="28"/>
          <w:szCs w:val="24"/>
          <w:lang w:eastAsia="it-IT"/>
        </w:rPr>
        <w:t xml:space="preserve">; </w:t>
      </w:r>
      <w:r w:rsidRPr="00912505">
        <w:rPr>
          <w:rFonts w:ascii="Times New Roman" w:eastAsia="Times New Roman" w:hAnsi="Times New Roman" w:cs="Times New Roman"/>
          <w:b/>
          <w:bCs/>
          <w:spacing w:val="-2"/>
          <w:sz w:val="28"/>
          <w:szCs w:val="24"/>
          <w:u w:val="single"/>
          <w:lang w:eastAsia="it-IT"/>
        </w:rPr>
        <w:t>il campo é pur a Monte Beluna</w:t>
      </w:r>
      <w:r w:rsidRPr="00912505">
        <w:rPr>
          <w:rFonts w:ascii="Times New Roman" w:eastAsia="Times New Roman" w:hAnsi="Times New Roman" w:cs="Times New Roman"/>
          <w:b/>
          <w:bCs/>
          <w:spacing w:val="-2"/>
          <w:sz w:val="28"/>
          <w:szCs w:val="24"/>
          <w:lang w:eastAsia="it-IT"/>
        </w:rPr>
        <w:t xml:space="preserve"> e non se move</w:t>
      </w:r>
      <w:r w:rsidRPr="00912505">
        <w:rPr>
          <w:rFonts w:ascii="Times New Roman" w:eastAsia="Times New Roman" w:hAnsi="Times New Roman" w:cs="Times New Roman"/>
          <w:spacing w:val="-2"/>
          <w:sz w:val="28"/>
          <w:szCs w:val="24"/>
          <w:lang w:eastAsia="it-IT"/>
        </w:rPr>
        <w:t xml:space="preserve"> etc.</w:t>
      </w:r>
    </w:p>
    <w:p w:rsidR="00912505" w:rsidRPr="00912505" w:rsidRDefault="00912505" w:rsidP="00912505">
      <w:pPr>
        <w:spacing w:before="360" w:after="0" w:line="240" w:lineRule="auto"/>
        <w:ind w:right="1179"/>
        <w:jc w:val="both"/>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San Girolamo il 1.o settembre è già a Montebelluna.</w:t>
      </w:r>
      <w:r w:rsidRPr="00912505">
        <w:rPr>
          <w:rFonts w:ascii="Times New Roman" w:eastAsia="Times New Roman" w:hAnsi="Times New Roman" w:cs="Times New Roman"/>
          <w:b/>
          <w:bCs/>
          <w:spacing w:val="-2"/>
          <w:sz w:val="28"/>
          <w:szCs w:val="24"/>
          <w:lang w:eastAsia="it-IT"/>
        </w:rPr>
        <w:tab/>
      </w:r>
    </w:p>
    <w:p w:rsidR="00912505" w:rsidRPr="00912505" w:rsidRDefault="00912505" w:rsidP="00912505">
      <w:pPr>
        <w:keepNext/>
        <w:spacing w:after="0" w:line="240" w:lineRule="auto"/>
        <w:ind w:right="1179"/>
        <w:outlineLvl w:val="2"/>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Il 13 settembre è spostato a Nervesa.</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lastRenderedPageBreak/>
        <w:t>Sanudo XII, 505: 13.9.1511</w:t>
      </w:r>
    </w:p>
    <w:p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lang w:eastAsia="it-IT"/>
        </w:rPr>
        <w:t>Di Trevixo, vene letere dil podestà e provedador, di hore 19.1/2.</w:t>
      </w:r>
      <w:r w:rsidRPr="00912505">
        <w:rPr>
          <w:rFonts w:ascii="Lucida Console" w:eastAsia="Times New Roman" w:hAnsi="Lucida Console" w:cs="Times New Roman"/>
          <w:spacing w:val="2"/>
          <w:sz w:val="28"/>
          <w:szCs w:val="12"/>
          <w:lang w:eastAsia="it-IT"/>
        </w:rPr>
        <w:t xml:space="preserve"> </w:t>
      </w:r>
      <w:r w:rsidRPr="00912505">
        <w:rPr>
          <w:rFonts w:ascii="Times New Roman" w:eastAsia="Times New Roman" w:hAnsi="Times New Roman" w:cs="Times New Roman"/>
          <w:spacing w:val="-2"/>
          <w:sz w:val="28"/>
          <w:szCs w:val="24"/>
          <w:lang w:eastAsia="it-IT"/>
        </w:rPr>
        <w:t xml:space="preserve">Come hanno, per relation di uno explorator et di uno prexon fugito di inimici, li quali confermano, che </w:t>
      </w:r>
      <w:r w:rsidRPr="00912505">
        <w:rPr>
          <w:rFonts w:ascii="Times New Roman" w:eastAsia="Times New Roman" w:hAnsi="Times New Roman" w:cs="Times New Roman"/>
          <w:spacing w:val="-2"/>
          <w:sz w:val="28"/>
          <w:szCs w:val="24"/>
          <w:u w:val="single"/>
          <w:lang w:eastAsia="it-IT"/>
        </w:rPr>
        <w:t xml:space="preserve">il campo questa matina se levò dil loco dove ei sera era, et aviosi pur costizando el monte, </w:t>
      </w:r>
      <w:r w:rsidRPr="00912505">
        <w:rPr>
          <w:rFonts w:ascii="Times New Roman" w:eastAsia="Times New Roman" w:hAnsi="Times New Roman" w:cs="Times New Roman"/>
          <w:b/>
          <w:bCs/>
          <w:spacing w:val="-2"/>
          <w:sz w:val="28"/>
          <w:szCs w:val="24"/>
          <w:u w:val="single"/>
          <w:lang w:eastAsia="it-IT"/>
        </w:rPr>
        <w:t>verso Narvesa</w:t>
      </w:r>
      <w:r w:rsidRPr="00912505">
        <w:rPr>
          <w:rFonts w:ascii="Times New Roman" w:eastAsia="Times New Roman" w:hAnsi="Times New Roman" w:cs="Times New Roman"/>
          <w:spacing w:val="-2"/>
          <w:sz w:val="28"/>
          <w:szCs w:val="24"/>
          <w:u w:val="single"/>
          <w:lang w:eastAsia="it-IT"/>
        </w:rPr>
        <w:t xml:space="preserve">, ch'è apresso la Piave …. </w:t>
      </w:r>
    </w:p>
    <w:p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506: 13.9.1511</w:t>
      </w:r>
    </w:p>
    <w:p w:rsidR="00912505" w:rsidRPr="00912505" w:rsidRDefault="00912505" w:rsidP="00912505">
      <w:pPr>
        <w:spacing w:after="0" w:line="240" w:lineRule="auto"/>
        <w:ind w:right="1179" w:firstLine="708"/>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Di Trevixo, dil provedador et podestà, di horre 5 di note, a di 13, zonte questa note e lete la matina in Colegio.</w:t>
      </w:r>
    </w:p>
    <w:p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Come </w:t>
      </w:r>
      <w:r w:rsidRPr="00912505">
        <w:rPr>
          <w:rFonts w:ascii="Times New Roman" w:eastAsia="Times New Roman" w:hAnsi="Times New Roman" w:cs="Times New Roman"/>
          <w:spacing w:val="-2"/>
          <w:sz w:val="28"/>
          <w:szCs w:val="24"/>
          <w:u w:val="single"/>
          <w:lang w:eastAsia="it-IT"/>
        </w:rPr>
        <w:t xml:space="preserve">il campo nemicho é alozato questa sera </w:t>
      </w:r>
      <w:r w:rsidRPr="00912505">
        <w:rPr>
          <w:rFonts w:ascii="Times New Roman" w:eastAsia="Times New Roman" w:hAnsi="Times New Roman" w:cs="Times New Roman"/>
          <w:b/>
          <w:bCs/>
          <w:spacing w:val="-2"/>
          <w:sz w:val="28"/>
          <w:szCs w:val="24"/>
          <w:u w:val="single"/>
          <w:lang w:eastAsia="it-IT"/>
        </w:rPr>
        <w:t>a Narvesa</w:t>
      </w:r>
      <w:r w:rsidRPr="00912505">
        <w:rPr>
          <w:rFonts w:ascii="Times New Roman" w:eastAsia="Times New Roman" w:hAnsi="Times New Roman" w:cs="Times New Roman"/>
          <w:spacing w:val="-2"/>
          <w:sz w:val="28"/>
          <w:szCs w:val="24"/>
          <w:u w:val="single"/>
          <w:lang w:eastAsia="it-IT"/>
        </w:rPr>
        <w:t xml:space="preserve">, apresso la Piave </w:t>
      </w:r>
      <w:r w:rsidRPr="00912505">
        <w:rPr>
          <w:rFonts w:ascii="Times New Roman" w:eastAsia="Times New Roman" w:hAnsi="Times New Roman" w:cs="Times New Roman"/>
          <w:spacing w:val="-2"/>
          <w:sz w:val="28"/>
          <w:szCs w:val="24"/>
          <w:lang w:eastAsia="it-IT"/>
        </w:rPr>
        <w:t>…</w:t>
      </w:r>
    </w:p>
    <w:p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596-598</w:t>
      </w:r>
    </w:p>
    <w:p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Di Trevixo, dil provedador Gradenigo, </w:t>
      </w:r>
      <w:r w:rsidRPr="00912505">
        <w:rPr>
          <w:rFonts w:ascii="Times New Roman" w:eastAsia="Times New Roman" w:hAnsi="Times New Roman" w:cs="Times New Roman"/>
          <w:b/>
          <w:bCs/>
          <w:sz w:val="28"/>
          <w:szCs w:val="24"/>
          <w:lang w:eastAsia="it-IT"/>
        </w:rPr>
        <w:t>di 27</w:t>
      </w:r>
      <w:r w:rsidRPr="00912505">
        <w:rPr>
          <w:rFonts w:ascii="Times New Roman" w:eastAsia="Times New Roman" w:hAnsi="Times New Roman" w:cs="Times New Roman"/>
          <w:sz w:val="28"/>
          <w:szCs w:val="24"/>
          <w:lang w:eastAsia="it-IT"/>
        </w:rPr>
        <w:t>, hore 18.</w:t>
      </w:r>
    </w:p>
    <w:p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Come </w:t>
      </w:r>
      <w:r w:rsidRPr="00912505">
        <w:rPr>
          <w:rFonts w:ascii="Times New Roman" w:eastAsia="Times New Roman" w:hAnsi="Times New Roman" w:cs="Times New Roman"/>
          <w:sz w:val="28"/>
          <w:szCs w:val="24"/>
          <w:u w:val="single"/>
          <w:lang w:eastAsia="it-IT"/>
        </w:rPr>
        <w:t>li andamenti, fano li nimici</w:t>
      </w:r>
      <w:r w:rsidRPr="00912505">
        <w:rPr>
          <w:rFonts w:ascii="Times New Roman" w:eastAsia="Times New Roman" w:hAnsi="Times New Roman" w:cs="Times New Roman"/>
          <w:sz w:val="28"/>
          <w:szCs w:val="24"/>
          <w:lang w:eastAsia="it-IT"/>
        </w:rPr>
        <w:t>, li fa star admirativi, et questa note starano vigilanti, e lui provedador torniarà a la terra e farà star in arme bon numero di ballestrieri al continuo.</w:t>
      </w:r>
    </w:p>
    <w:p w:rsidR="00912505" w:rsidRPr="00912505" w:rsidRDefault="00912505" w:rsidP="00912505">
      <w:pPr>
        <w:spacing w:before="288" w:after="0" w:line="240" w:lineRule="auto"/>
        <w:ind w:right="1179"/>
        <w:jc w:val="both"/>
        <w:rPr>
          <w:rFonts w:ascii="Times New Roman" w:eastAsia="Times New Roman" w:hAnsi="Times New Roman" w:cs="Times New Roman"/>
          <w:sz w:val="28"/>
          <w:szCs w:val="24"/>
          <w:lang w:eastAsia="it-IT"/>
        </w:rPr>
      </w:pPr>
    </w:p>
    <w:p w:rsidR="00912505" w:rsidRPr="00912505" w:rsidRDefault="00912505" w:rsidP="00912505">
      <w:pPr>
        <w:spacing w:after="0" w:line="240" w:lineRule="auto"/>
        <w:ind w:right="1179"/>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sz w:val="28"/>
          <w:szCs w:val="24"/>
          <w:lang w:eastAsia="it-IT"/>
        </w:rPr>
        <w:t xml:space="preserve">Sanudo XII 597. </w:t>
      </w:r>
      <w:r w:rsidRPr="00912505">
        <w:rPr>
          <w:rFonts w:ascii="Times New Roman" w:eastAsia="Times New Roman" w:hAnsi="Times New Roman" w:cs="Times New Roman"/>
          <w:b/>
          <w:bCs/>
          <w:sz w:val="28"/>
          <w:szCs w:val="24"/>
          <w:lang w:eastAsia="it-IT"/>
        </w:rPr>
        <w:t>A dì 28 setembrio, domenega, damatina…..</w:t>
      </w:r>
    </w:p>
    <w:p w:rsidR="00912505" w:rsidRPr="00912505" w:rsidRDefault="00912505" w:rsidP="00912505">
      <w:pPr>
        <w:spacing w:after="0" w:line="240" w:lineRule="auto"/>
        <w:ind w:right="1179"/>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w:t>
      </w:r>
    </w:p>
    <w:p w:rsidR="00912505" w:rsidRPr="00912505" w:rsidRDefault="00912505" w:rsidP="00912505">
      <w:pPr>
        <w:spacing w:after="216" w:line="240" w:lineRule="auto"/>
        <w:ind w:right="1179" w:firstLine="708"/>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u w:val="single"/>
          <w:lang w:eastAsia="it-IT"/>
        </w:rPr>
        <w:t xml:space="preserve">Di Treviso, dil provedador Gradenigo, </w:t>
      </w:r>
      <w:r w:rsidRPr="00912505">
        <w:rPr>
          <w:rFonts w:ascii="Times New Roman" w:eastAsia="Times New Roman" w:hAnsi="Times New Roman" w:cs="Times New Roman"/>
          <w:b/>
          <w:bCs/>
          <w:spacing w:val="-2"/>
          <w:sz w:val="28"/>
          <w:szCs w:val="24"/>
          <w:u w:val="single"/>
          <w:lang w:eastAsia="it-IT"/>
        </w:rPr>
        <w:t>di eri horre 5.1/2 di note</w:t>
      </w:r>
      <w:r w:rsidRPr="00912505">
        <w:rPr>
          <w:rFonts w:ascii="Times New Roman" w:eastAsia="Times New Roman" w:hAnsi="Times New Roman" w:cs="Times New Roman"/>
          <w:b/>
          <w:bCs/>
          <w:spacing w:val="-2"/>
          <w:sz w:val="28"/>
          <w:szCs w:val="24"/>
          <w:lang w:eastAsia="it-IT"/>
        </w:rPr>
        <w:t>…</w:t>
      </w:r>
      <w:r w:rsidRPr="00912505">
        <w:rPr>
          <w:rFonts w:ascii="Times New Roman" w:eastAsia="Times New Roman" w:hAnsi="Times New Roman" w:cs="Times New Roman"/>
          <w:spacing w:val="-2"/>
          <w:sz w:val="28"/>
          <w:szCs w:val="24"/>
          <w:lang w:eastAsia="it-IT"/>
        </w:rPr>
        <w:t xml:space="preserve">.Referiscono conforme, che lo exercito nemico, alquanto ozi apresentato a la terra, se ritirorno poi et hano vagato a uno locho chiamato San Zorzi, </w:t>
      </w:r>
      <w:r w:rsidRPr="00912505">
        <w:rPr>
          <w:rFonts w:ascii="Times New Roman" w:eastAsia="Times New Roman" w:hAnsi="Times New Roman" w:cs="Times New Roman"/>
          <w:b/>
          <w:bCs/>
          <w:spacing w:val="-2"/>
          <w:sz w:val="28"/>
          <w:szCs w:val="24"/>
          <w:u w:val="single"/>
          <w:lang w:eastAsia="it-IT"/>
        </w:rPr>
        <w:t>arente una</w:t>
      </w:r>
      <w:r w:rsidRPr="00912505">
        <w:rPr>
          <w:rFonts w:ascii="Times New Roman" w:eastAsia="Times New Roman" w:hAnsi="Times New Roman" w:cs="Times New Roman"/>
          <w:spacing w:val="-2"/>
          <w:sz w:val="28"/>
          <w:szCs w:val="24"/>
          <w:u w:val="single"/>
          <w:lang w:eastAsia="it-IT"/>
        </w:rPr>
        <w:t xml:space="preserve"> </w:t>
      </w:r>
      <w:r w:rsidRPr="00912505">
        <w:rPr>
          <w:rFonts w:ascii="Times New Roman" w:eastAsia="Times New Roman" w:hAnsi="Times New Roman" w:cs="Times New Roman"/>
          <w:b/>
          <w:bCs/>
          <w:spacing w:val="-2"/>
          <w:sz w:val="28"/>
          <w:szCs w:val="24"/>
          <w:u w:val="single"/>
          <w:lang w:eastAsia="it-IT"/>
        </w:rPr>
        <w:t>torre ditta Maserata,</w:t>
      </w:r>
      <w:r w:rsidRPr="00912505">
        <w:rPr>
          <w:rFonts w:ascii="Times New Roman" w:eastAsia="Times New Roman" w:hAnsi="Times New Roman" w:cs="Times New Roman"/>
          <w:spacing w:val="-2"/>
          <w:sz w:val="28"/>
          <w:szCs w:val="24"/>
          <w:u w:val="single"/>
          <w:lang w:eastAsia="it-IT"/>
        </w:rPr>
        <w:t xml:space="preserve"> el qual locho è fra Nervesa e il ponte di la Piave</w:t>
      </w:r>
      <w:r w:rsidRPr="00912505">
        <w:rPr>
          <w:rFonts w:ascii="Times New Roman" w:eastAsia="Times New Roman" w:hAnsi="Times New Roman" w:cs="Times New Roman"/>
          <w:spacing w:val="-2"/>
          <w:sz w:val="28"/>
          <w:szCs w:val="24"/>
          <w:lang w:eastAsia="it-IT"/>
        </w:rPr>
        <w:t xml:space="preserve">, apresso la Piave zercha mia do, lontan di Treviso mia 6. </w:t>
      </w:r>
    </w:p>
    <w:p w:rsidR="00912505" w:rsidRPr="00912505" w:rsidRDefault="00912505" w:rsidP="00912505">
      <w:pPr>
        <w:keepNext/>
        <w:spacing w:after="0" w:line="240" w:lineRule="auto"/>
        <w:ind w:right="1179"/>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598-599</w:t>
      </w:r>
    </w:p>
    <w:p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u w:val="single"/>
          <w:lang w:eastAsia="it-IT"/>
        </w:rPr>
        <w:t xml:space="preserve">Di sier Lunardo Zustignan vidi letere </w:t>
      </w:r>
      <w:r w:rsidRPr="00912505">
        <w:rPr>
          <w:rFonts w:ascii="Times New Roman" w:eastAsia="Times New Roman" w:hAnsi="Times New Roman" w:cs="Times New Roman"/>
          <w:b/>
          <w:bCs/>
          <w:spacing w:val="-2"/>
          <w:sz w:val="28"/>
          <w:szCs w:val="24"/>
          <w:u w:val="single"/>
          <w:lang w:eastAsia="it-IT"/>
        </w:rPr>
        <w:t>di eri</w:t>
      </w:r>
      <w:r w:rsidRPr="00912505">
        <w:rPr>
          <w:rFonts w:ascii="Times New Roman" w:eastAsia="Times New Roman" w:hAnsi="Times New Roman" w:cs="Times New Roman"/>
          <w:spacing w:val="-2"/>
          <w:sz w:val="28"/>
          <w:szCs w:val="24"/>
          <w:u w:val="single"/>
          <w:lang w:eastAsia="it-IT"/>
        </w:rPr>
        <w:t>, horre 4 di note</w:t>
      </w:r>
    </w:p>
    <w:p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w:t>
      </w:r>
      <w:r w:rsidRPr="00912505">
        <w:rPr>
          <w:rFonts w:ascii="Times New Roman" w:eastAsia="Times New Roman" w:hAnsi="Times New Roman" w:cs="Times New Roman"/>
          <w:b/>
          <w:bCs/>
          <w:spacing w:val="-2"/>
          <w:sz w:val="28"/>
          <w:szCs w:val="24"/>
          <w:u w:val="single"/>
          <w:lang w:eastAsia="it-IT"/>
        </w:rPr>
        <w:t>come il campo è alozato a Maserada</w:t>
      </w:r>
      <w:r w:rsidRPr="00912505">
        <w:rPr>
          <w:rFonts w:ascii="Times New Roman" w:eastAsia="Times New Roman" w:hAnsi="Times New Roman" w:cs="Times New Roman"/>
          <w:spacing w:val="-2"/>
          <w:sz w:val="28"/>
          <w:szCs w:val="24"/>
          <w:lang w:eastAsia="it-IT"/>
        </w:rPr>
        <w:t xml:space="preserve">, mia 5 lontani di qui, </w:t>
      </w:r>
      <w:r w:rsidRPr="00912505">
        <w:rPr>
          <w:rFonts w:ascii="Times New Roman" w:eastAsia="Times New Roman" w:hAnsi="Times New Roman" w:cs="Times New Roman"/>
          <w:b/>
          <w:bCs/>
          <w:spacing w:val="-2"/>
          <w:sz w:val="28"/>
          <w:szCs w:val="24"/>
          <w:u w:val="single"/>
          <w:lang w:eastAsia="it-IT"/>
        </w:rPr>
        <w:t>e tira ima a San Zorzi,</w:t>
      </w:r>
      <w:r w:rsidRPr="00912505">
        <w:rPr>
          <w:rFonts w:ascii="Times New Roman" w:eastAsia="Times New Roman" w:hAnsi="Times New Roman" w:cs="Times New Roman"/>
          <w:spacing w:val="-2"/>
          <w:sz w:val="28"/>
          <w:szCs w:val="24"/>
          <w:lang w:eastAsia="it-IT"/>
        </w:rPr>
        <w:t xml:space="preserve"> che poleno esser uno mio lontan dil ponte di la Piave….</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keepNext/>
        <w:spacing w:after="0" w:line="240" w:lineRule="auto"/>
        <w:ind w:right="1179"/>
        <w:jc w:val="both"/>
        <w:outlineLvl w:val="2"/>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602: 28.9.1511</w:t>
      </w:r>
    </w:p>
    <w:p w:rsidR="00912505" w:rsidRPr="00912505" w:rsidRDefault="00912505" w:rsidP="00912505">
      <w:pPr>
        <w:spacing w:after="0" w:line="240" w:lineRule="auto"/>
        <w:ind w:right="1179"/>
        <w:jc w:val="both"/>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horre 18.</w:t>
      </w:r>
    </w:p>
    <w:p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Come i nimici questa matina, a l'alba, erano levati di la torre de Maxerata et venuti verso la Colalta, do miglia più propinquo a Trevixo, </w:t>
      </w:r>
      <w:r w:rsidRPr="00912505">
        <w:rPr>
          <w:rFonts w:ascii="Bookman Old Style" w:eastAsia="Times New Roman" w:hAnsi="Bookman Old Style" w:cs="Times New Roman"/>
          <w:b/>
          <w:bCs/>
          <w:sz w:val="28"/>
          <w:szCs w:val="24"/>
          <w:lang w:eastAsia="it-IT"/>
        </w:rPr>
        <w:t>in uno loco chiamato Breda,</w:t>
      </w:r>
      <w:r w:rsidRPr="00912505">
        <w:rPr>
          <w:rFonts w:ascii="Bookman Old Style" w:eastAsia="Times New Roman" w:hAnsi="Bookman Old Style" w:cs="Times New Roman"/>
          <w:sz w:val="28"/>
          <w:szCs w:val="24"/>
          <w:lang w:eastAsia="it-IT"/>
        </w:rPr>
        <w:t xml:space="preserve"> e quello, riporta tal avixo, dice, al partir suo i nimici non erano ancora smontati, ma pensano, </w:t>
      </w:r>
      <w:r w:rsidRPr="00912505">
        <w:rPr>
          <w:rFonts w:ascii="Bookman Old Style" w:eastAsia="Times New Roman" w:hAnsi="Bookman Old Style" w:cs="Times New Roman"/>
          <w:b/>
          <w:bCs/>
          <w:sz w:val="28"/>
          <w:szCs w:val="24"/>
          <w:lang w:eastAsia="it-IT"/>
        </w:rPr>
        <w:t xml:space="preserve">alozeranno lì per esser loco molto abele ad alozar, è apresso la campagna et villa, che ha assa' coperti </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 xml:space="preserve">Item, scrive dil zonzer lì, in trevixo, sier Hironimo Miani, quondam sier Anzolo, fo castelan in </w:t>
      </w:r>
      <w:r w:rsidRPr="00912505">
        <w:rPr>
          <w:rFonts w:ascii="Bookman Old Style" w:eastAsia="Times New Roman" w:hAnsi="Bookman Old Style" w:cs="Times New Roman"/>
          <w:b/>
          <w:bCs/>
          <w:sz w:val="28"/>
          <w:szCs w:val="24"/>
          <w:lang w:eastAsia="it-IT"/>
        </w:rPr>
        <w:lastRenderedPageBreak/>
        <w:t>Castel Nuovo, era prexom in campo, è fuzito, di Mercurio Bua dal qual à inteso, etiam questa levata de' inimici.</w:t>
      </w:r>
    </w:p>
    <w:p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p>
    <w:p w:rsidR="00912505" w:rsidRPr="00912505" w:rsidRDefault="00912505" w:rsidP="00912505">
      <w:pPr>
        <w:keepNext/>
        <w:spacing w:after="0" w:line="240" w:lineRule="auto"/>
        <w:ind w:right="1179"/>
        <w:jc w:val="both"/>
        <w:outlineLvl w:val="3"/>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603-604: 28.9.1511</w:t>
      </w:r>
    </w:p>
    <w:p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hore 18.</w:t>
      </w:r>
    </w:p>
    <w:p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b/>
          <w:bCs/>
          <w:sz w:val="28"/>
          <w:szCs w:val="24"/>
          <w:u w:val="single"/>
          <w:lang w:eastAsia="it-IT"/>
        </w:rPr>
      </w:pPr>
      <w:r w:rsidRPr="00912505">
        <w:rPr>
          <w:rFonts w:ascii="Bookman Old Style" w:eastAsia="Times New Roman" w:hAnsi="Bookman Old Style" w:cs="Times New Roman"/>
          <w:sz w:val="28"/>
          <w:szCs w:val="24"/>
          <w:u w:val="single"/>
          <w:lang w:eastAsia="it-IT"/>
        </w:rPr>
        <w:t>Item, hanno ricevuto una altra letera, come la Signoria li scrive, aver aviso, per letere particular</w:t>
      </w:r>
      <w:r w:rsidRPr="00912505">
        <w:rPr>
          <w:rFonts w:ascii="Bookman Old Style" w:eastAsia="Times New Roman" w:hAnsi="Bookman Old Style" w:cs="Times New Roman"/>
          <w:sz w:val="28"/>
          <w:szCs w:val="24"/>
          <w:lang w:eastAsia="it-IT"/>
        </w:rPr>
        <w:t xml:space="preserve">, che uno capo di stratioti ussite e fo ferito a morte, dove il capetanio ussì fuora e conuse dito capo in la terra, et è morto, </w:t>
      </w:r>
      <w:r w:rsidRPr="00912505">
        <w:rPr>
          <w:rFonts w:ascii="Bookman Old Style" w:eastAsia="Times New Roman" w:hAnsi="Bookman Old Style" w:cs="Times New Roman"/>
          <w:sz w:val="28"/>
          <w:szCs w:val="24"/>
          <w:u w:val="single"/>
          <w:lang w:eastAsia="it-IT"/>
        </w:rPr>
        <w:t>et tamen di questo la Signoria non fu avisata per le letere publice,</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risponde, non è vero,</w:t>
      </w:r>
      <w:r w:rsidRPr="00912505">
        <w:rPr>
          <w:rFonts w:ascii="Bookman Old Style" w:eastAsia="Times New Roman" w:hAnsi="Bookman Old Style" w:cs="Times New Roman"/>
          <w:sz w:val="28"/>
          <w:szCs w:val="24"/>
          <w:u w:val="single"/>
          <w:lang w:eastAsia="it-IT"/>
        </w:rPr>
        <w:t xml:space="preserve"> </w:t>
      </w:r>
      <w:r w:rsidRPr="00912505">
        <w:rPr>
          <w:rFonts w:ascii="Bookman Old Style" w:eastAsia="Times New Roman" w:hAnsi="Bookman Old Style" w:cs="Times New Roman"/>
          <w:sz w:val="28"/>
          <w:szCs w:val="24"/>
          <w:lang w:eastAsia="it-IT"/>
        </w:rPr>
        <w:t xml:space="preserve">ma ben venere mandono zercha XV boni cavali coradori fuora per la porta di San Thomaso, et il capetanio non ussì lui, ma fu in cao dil borgo ruinato sopra uno ronzin disarmato per soraveder, e li stratioti altri ussiteno fuora per la porta di Santi 40, hessendo lui andato a la porta di Altilia; i quali stratioti, andati per 1'avadagno, fonno a le man con i nimici, di qual fo ferito uno stratioto. E </w:t>
      </w:r>
      <w:r w:rsidRPr="00912505">
        <w:rPr>
          <w:rFonts w:ascii="Bookman Old Style" w:eastAsia="Times New Roman" w:hAnsi="Bookman Old Style" w:cs="Times New Roman"/>
          <w:sz w:val="28"/>
          <w:szCs w:val="24"/>
          <w:u w:val="single"/>
          <w:lang w:eastAsia="it-IT"/>
        </w:rPr>
        <w:t>questo è quanto è stato</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u w:val="single"/>
          <w:lang w:eastAsia="it-IT"/>
        </w:rPr>
        <w:t xml:space="preserve">Item, scrive del zonzer li sier Hironimo Miani, quondam sier Luca, scampato da le man de' inimici, et caminato tuta questa note; dice, nel pavion di Mercurio Bua aver inteso che, </w:t>
      </w:r>
      <w:r w:rsidRPr="00912505">
        <w:rPr>
          <w:rFonts w:ascii="Bookman Old Style" w:eastAsia="Times New Roman" w:hAnsi="Bookman Old Style" w:cs="Times New Roman"/>
          <w:sz w:val="28"/>
          <w:szCs w:val="24"/>
          <w:u w:val="single"/>
          <w:lang w:eastAsia="it-IT"/>
        </w:rPr>
        <w:t>(604)</w:t>
      </w:r>
      <w:r w:rsidRPr="00912505">
        <w:rPr>
          <w:rFonts w:ascii="Bookman Old Style" w:eastAsia="Times New Roman" w:hAnsi="Bookman Old Style" w:cs="Times New Roman"/>
          <w:b/>
          <w:bCs/>
          <w:sz w:val="28"/>
          <w:szCs w:val="24"/>
          <w:u w:val="single"/>
          <w:lang w:eastAsia="it-IT"/>
        </w:rPr>
        <w:t xml:space="preserve"> poi zonti sarano li todeschi in campo, quali è in la Patria, voleno venir a questa impresa di Trevixo.</w:t>
      </w:r>
    </w:p>
    <w:p w:rsidR="00912505" w:rsidRPr="00912505" w:rsidRDefault="00912505" w:rsidP="00912505">
      <w:pPr>
        <w:spacing w:after="0" w:line="240" w:lineRule="auto"/>
        <w:rPr>
          <w:rFonts w:ascii="Times New Roman" w:eastAsia="Times New Roman" w:hAnsi="Times New Roman" w:cs="Times New Roman"/>
          <w:sz w:val="24"/>
          <w:szCs w:val="24"/>
          <w:lang w:eastAsia="it-IT"/>
        </w:rPr>
      </w:pPr>
    </w:p>
    <w:p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Sanudo XII, 607: </w:t>
      </w:r>
      <w:r w:rsidRPr="00912505">
        <w:rPr>
          <w:rFonts w:ascii="Bookman Old Style" w:eastAsia="Times New Roman" w:hAnsi="Bookman Old Style" w:cs="Times New Roman"/>
          <w:b/>
          <w:bCs/>
          <w:sz w:val="28"/>
          <w:szCs w:val="24"/>
          <w:lang w:eastAsia="it-IT"/>
        </w:rPr>
        <w:t>a dì 29</w:t>
      </w:r>
    </w:p>
    <w:p w:rsidR="00912505" w:rsidRPr="00912505" w:rsidRDefault="00912505" w:rsidP="00912505">
      <w:pPr>
        <w:spacing w:after="0" w:line="240" w:lineRule="auto"/>
        <w:ind w:right="1179"/>
        <w:rPr>
          <w:rFonts w:ascii="Bookman Old Style" w:eastAsia="Times New Roman" w:hAnsi="Bookman Old Style" w:cs="Times New Roman"/>
          <w:b/>
          <w:bCs/>
          <w:sz w:val="28"/>
          <w:szCs w:val="24"/>
          <w:u w:val="single"/>
          <w:lang w:eastAsia="it-IT"/>
        </w:rPr>
      </w:pPr>
    </w:p>
    <w:p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608-609</w:t>
      </w:r>
    </w:p>
    <w:p w:rsidR="00912505" w:rsidRPr="00912505" w:rsidRDefault="00912505" w:rsidP="00912505">
      <w:pPr>
        <w:keepNext/>
        <w:spacing w:after="0" w:line="240" w:lineRule="auto"/>
        <w:ind w:right="1179" w:firstLine="708"/>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sier Lunardo Zustignan, </w:t>
      </w:r>
      <w:r w:rsidRPr="00912505">
        <w:rPr>
          <w:rFonts w:ascii="Times New Roman" w:eastAsia="Times New Roman" w:hAnsi="Times New Roman" w:cs="Times New Roman"/>
          <w:b/>
          <w:bCs/>
          <w:spacing w:val="-2"/>
          <w:sz w:val="28"/>
          <w:szCs w:val="24"/>
          <w:lang w:eastAsia="it-IT"/>
        </w:rPr>
        <w:t>di 28,</w:t>
      </w:r>
      <w:r w:rsidRPr="00912505">
        <w:rPr>
          <w:rFonts w:ascii="Times New Roman" w:eastAsia="Times New Roman" w:hAnsi="Times New Roman" w:cs="Times New Roman"/>
          <w:spacing w:val="-2"/>
          <w:sz w:val="28"/>
          <w:szCs w:val="24"/>
          <w:lang w:eastAsia="it-IT"/>
        </w:rPr>
        <w:t xml:space="preserve"> hore 4 di note, venute questa matina.</w:t>
      </w:r>
    </w:p>
    <w:p w:rsidR="00912505" w:rsidRPr="00912505" w:rsidRDefault="00912505" w:rsidP="00912505">
      <w:pPr>
        <w:spacing w:after="0" w:line="240" w:lineRule="auto"/>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i nimici … e sono tirati a la volta de la Colata ….</w:t>
      </w:r>
    </w:p>
    <w:p w:rsidR="00912505" w:rsidRPr="00912505" w:rsidRDefault="00912505" w:rsidP="00912505">
      <w:pPr>
        <w:spacing w:after="0" w:line="240" w:lineRule="auto"/>
        <w:ind w:right="1179"/>
        <w:jc w:val="both"/>
        <w:rPr>
          <w:rFonts w:ascii="Bookman Old Style" w:eastAsia="Times New Roman" w:hAnsi="Bookman Old Style" w:cs="Times New Roman"/>
          <w:b/>
          <w:bCs/>
          <w:spacing w:val="2"/>
          <w:sz w:val="28"/>
          <w:szCs w:val="24"/>
          <w:lang w:eastAsia="it-IT"/>
        </w:rPr>
      </w:pPr>
      <w:r w:rsidRPr="00912505">
        <w:rPr>
          <w:rFonts w:ascii="Times New Roman" w:eastAsia="Times New Roman" w:hAnsi="Times New Roman" w:cs="Times New Roman"/>
          <w:b/>
          <w:bCs/>
          <w:sz w:val="28"/>
          <w:szCs w:val="24"/>
          <w:lang w:eastAsia="it-IT"/>
        </w:rPr>
        <w:t xml:space="preserve">…….. Scrive, si domentichò avisar che sier Hironimo Miani scampò di man di Mercurio Bua, a dì .... , a horre 8 di </w:t>
      </w:r>
      <w:r w:rsidRPr="00912505">
        <w:rPr>
          <w:rFonts w:ascii="Bookman Old Style" w:eastAsia="Times New Roman" w:hAnsi="Bookman Old Style" w:cs="Times New Roman"/>
          <w:b/>
          <w:bCs/>
          <w:spacing w:val="2"/>
          <w:sz w:val="28"/>
          <w:szCs w:val="24"/>
          <w:lang w:eastAsia="it-IT"/>
        </w:rPr>
        <w:t>note, et é zonto questa matina qui, a horre nuove in diexe, solo, el qual fo averto e caminò tuta la note fino el zonze di qui etc.</w:t>
      </w:r>
    </w:p>
    <w:p w:rsidR="00912505" w:rsidRPr="00912505" w:rsidRDefault="00912505" w:rsidP="00912505">
      <w:pPr>
        <w:spacing w:after="0" w:line="240" w:lineRule="auto"/>
        <w:ind w:right="1179"/>
        <w:rPr>
          <w:rFonts w:ascii="Bookman Old Style" w:eastAsia="Times New Roman" w:hAnsi="Bookman Old Style" w:cs="Times New Roman"/>
          <w:sz w:val="28"/>
          <w:szCs w:val="24"/>
          <w:u w:val="single"/>
          <w:lang w:eastAsia="it-IT"/>
        </w:rPr>
      </w:pPr>
    </w:p>
    <w:p w:rsidR="00912505" w:rsidRPr="00912505" w:rsidRDefault="00912505" w:rsidP="00912505">
      <w:pPr>
        <w:spacing w:after="0" w:line="240" w:lineRule="auto"/>
        <w:ind w:right="1179"/>
        <w:jc w:val="center"/>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3. Quarto Libro dei Miracoli</w:t>
      </w:r>
    </w:p>
    <w:p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1531</w:t>
      </w:r>
    </w:p>
    <w:p w:rsidR="00912505" w:rsidRPr="00912505" w:rsidRDefault="00912505" w:rsidP="00912505">
      <w:pPr>
        <w:spacing w:after="0" w:line="240" w:lineRule="auto"/>
        <w:ind w:right="1179" w:firstLine="708"/>
        <w:rPr>
          <w:rFonts w:ascii="Times New Roman" w:eastAsia="Times New Roman" w:hAnsi="Times New Roman" w:cs="Times New Roman"/>
          <w:sz w:val="28"/>
          <w:szCs w:val="26"/>
          <w:lang w:eastAsia="it-IT"/>
        </w:rPr>
      </w:pPr>
      <w:r w:rsidRPr="00912505">
        <w:rPr>
          <w:rFonts w:ascii="Times New Roman" w:eastAsia="Times New Roman" w:hAnsi="Times New Roman" w:cs="Times New Roman"/>
          <w:sz w:val="28"/>
          <w:szCs w:val="26"/>
          <w:lang w:eastAsia="it-IT"/>
        </w:rPr>
        <w:t>« Come uno patricio veneto fu liberato, 1511.</w:t>
      </w:r>
    </w:p>
    <w:p w:rsidR="00912505" w:rsidRPr="00912505" w:rsidRDefault="00912505" w:rsidP="00912505">
      <w:pPr>
        <w:tabs>
          <w:tab w:val="left" w:pos="2880"/>
        </w:tabs>
        <w:spacing w:after="0" w:line="240" w:lineRule="auto"/>
        <w:ind w:right="1179" w:firstLine="720"/>
        <w:jc w:val="both"/>
        <w:rPr>
          <w:rFonts w:ascii="Times New Roman" w:eastAsia="Times New Roman" w:hAnsi="Times New Roman" w:cs="Times New Roman"/>
          <w:b/>
          <w:bCs/>
          <w:sz w:val="28"/>
          <w:szCs w:val="26"/>
          <w:lang w:eastAsia="it-IT"/>
        </w:rPr>
      </w:pPr>
      <w:r w:rsidRPr="00912505">
        <w:rPr>
          <w:rFonts w:ascii="Times New Roman" w:eastAsia="Times New Roman" w:hAnsi="Times New Roman" w:cs="Times New Roman"/>
          <w:sz w:val="28"/>
          <w:szCs w:val="26"/>
          <w:lang w:eastAsia="it-IT"/>
        </w:rPr>
        <w:t xml:space="preserve">Ritrovandosi, gintilomo veneto, provededor in Castel Novo de Friulo con 300 fanti, fo circundato da uno grande exercito della armata cesarea, non si volendo render, dappoi dato molte bataglie, fo preso lo castello, et tagliati tutti gli homini a pezi, lo provededor fu posto in cepi in </w:t>
      </w:r>
      <w:r w:rsidRPr="00912505">
        <w:rPr>
          <w:rFonts w:ascii="Times New Roman" w:eastAsia="Times New Roman" w:hAnsi="Times New Roman" w:cs="Times New Roman"/>
          <w:b/>
          <w:bCs/>
          <w:sz w:val="28"/>
          <w:szCs w:val="26"/>
          <w:lang w:eastAsia="it-IT"/>
        </w:rPr>
        <w:t>uno fondi di torre</w:t>
      </w:r>
      <w:r w:rsidRPr="00912505">
        <w:rPr>
          <w:rFonts w:ascii="Times New Roman" w:eastAsia="Times New Roman" w:hAnsi="Times New Roman" w:cs="Times New Roman"/>
          <w:sz w:val="28"/>
          <w:szCs w:val="26"/>
          <w:lang w:eastAsia="it-IT"/>
        </w:rPr>
        <w:t xml:space="preserve">, facendo la sua vita in pan et aqua, essendo tuto affitto, </w:t>
      </w:r>
      <w:r w:rsidRPr="00912505">
        <w:rPr>
          <w:rFonts w:ascii="Times New Roman" w:eastAsia="Times New Roman" w:hAnsi="Times New Roman" w:cs="Times New Roman"/>
          <w:sz w:val="28"/>
          <w:szCs w:val="26"/>
          <w:lang w:eastAsia="it-IT"/>
        </w:rPr>
        <w:lastRenderedPageBreak/>
        <w:t xml:space="preserve">et mesto, per la mala compagnia li venia fatta et tormenti dati, avendo sentito nominar questa Madona di Treviso, con humil cor a lei se aricomanda, promettendo visitar questo suo loco miracoloso, venendo di scalzo, in camisa, et far dir messe.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i/>
          <w:iCs/>
          <w:spacing w:val="2"/>
          <w:sz w:val="28"/>
          <w:szCs w:val="26"/>
          <w:lang w:eastAsia="it-IT"/>
        </w:rPr>
        <w:t xml:space="preserve"> </w:t>
      </w:r>
      <w:r w:rsidRPr="00912505">
        <w:rPr>
          <w:rFonts w:ascii="Times New Roman" w:eastAsia="Times New Roman" w:hAnsi="Times New Roman" w:cs="Arial"/>
          <w:spacing w:val="2"/>
          <w:sz w:val="28"/>
          <w:szCs w:val="26"/>
          <w:lang w:eastAsia="it-IT"/>
        </w:rPr>
        <w:t>li</w:t>
      </w:r>
      <w:r w:rsidRPr="00912505">
        <w:rPr>
          <w:rFonts w:ascii="Times New Roman" w:eastAsia="Times New Roman" w:hAnsi="Times New Roman" w:cs="Arial"/>
          <w:b/>
          <w:b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apparve una donna vestita di bianco, avendo in man certe chiave, et li dixi: </w:t>
      </w:r>
      <w:r w:rsidRPr="00912505">
        <w:rPr>
          <w:rFonts w:ascii="Times New Roman" w:eastAsia="Times New Roman" w:hAnsi="Times New Roman" w:cs="Times New Roman"/>
          <w:i/>
          <w:iCs/>
          <w:sz w:val="28"/>
          <w:szCs w:val="26"/>
          <w:lang w:eastAsia="it-IT"/>
        </w:rPr>
        <w:t xml:space="preserve">tolli queste chiave, apri li ceppi et </w:t>
      </w:r>
      <w:r w:rsidRPr="00912505">
        <w:rPr>
          <w:rFonts w:ascii="Times New Roman" w:eastAsia="Times New Roman" w:hAnsi="Times New Roman" w:cs="Times New Roman"/>
          <w:b/>
          <w:bCs/>
          <w:i/>
          <w:iCs/>
          <w:sz w:val="28"/>
          <w:szCs w:val="26"/>
          <w:lang w:eastAsia="it-IT"/>
        </w:rPr>
        <w:t>torre</w:t>
      </w:r>
      <w:r w:rsidRPr="00912505">
        <w:rPr>
          <w:rFonts w:ascii="Times New Roman" w:eastAsia="Times New Roman" w:hAnsi="Times New Roman" w:cs="Times New Roman"/>
          <w:i/>
          <w:iCs/>
          <w:sz w:val="28"/>
          <w:szCs w:val="26"/>
          <w:lang w:eastAsia="it-IT"/>
        </w:rPr>
        <w:t xml:space="preserve">, et </w:t>
      </w:r>
      <w:r w:rsidRPr="00912505">
        <w:rPr>
          <w:rFonts w:ascii="Times New Roman" w:eastAsia="Times New Roman" w:hAnsi="Times New Roman" w:cs="Times New Roman"/>
          <w:b/>
          <w:bCs/>
          <w:i/>
          <w:iCs/>
          <w:sz w:val="28"/>
          <w:szCs w:val="26"/>
          <w:lang w:eastAsia="it-IT"/>
        </w:rPr>
        <w:t>fuge via</w:t>
      </w:r>
      <w:r w:rsidRPr="00912505">
        <w:rPr>
          <w:rFonts w:ascii="Times New Roman" w:eastAsia="Times New Roman" w:hAnsi="Times New Roman" w:cs="Times New Roman"/>
          <w:i/>
          <w:iCs/>
          <w:sz w:val="28"/>
          <w:szCs w:val="26"/>
          <w:lang w:eastAsia="it-IT"/>
        </w:rPr>
        <w:t xml:space="preserve">. </w:t>
      </w:r>
      <w:r w:rsidRPr="00912505">
        <w:rPr>
          <w:rFonts w:ascii="Times New Roman" w:eastAsia="Times New Roman" w:hAnsi="Times New Roman" w:cs="Times New Roman"/>
          <w:sz w:val="28"/>
          <w:szCs w:val="26"/>
          <w:lang w:eastAsia="it-IT"/>
        </w:rPr>
        <w:t xml:space="preserve">Et bisognando pasar per mezo lo esercito de soi inimici, et non sapendo la </w:t>
      </w:r>
      <w:r w:rsidRPr="00912505">
        <w:rPr>
          <w:rFonts w:ascii="Times New Roman" w:eastAsia="Times New Roman" w:hAnsi="Times New Roman" w:cs="Times New Roman"/>
          <w:b/>
          <w:bCs/>
          <w:sz w:val="28"/>
          <w:szCs w:val="26"/>
          <w:lang w:eastAsia="it-IT"/>
        </w:rPr>
        <w:t>via di Treviso</w:t>
      </w:r>
      <w:r w:rsidRPr="00912505">
        <w:rPr>
          <w:rFonts w:ascii="Times New Roman" w:eastAsia="Times New Roman" w:hAnsi="Times New Roman" w:cs="Times New Roman"/>
          <w:sz w:val="28"/>
          <w:szCs w:val="26"/>
          <w:lang w:eastAsia="it-IT"/>
        </w:rPr>
        <w:t xml:space="preserve">, si ritrovava molto di mala voglia. Iterum (di nuovo) si ricomandò alla madonna, et la pregò che gli desse aiuto a insire ( </w:t>
      </w:r>
      <w:r w:rsidRPr="00912505">
        <w:rPr>
          <w:rFonts w:ascii="Times New Roman" w:eastAsia="Times New Roman" w:hAnsi="Times New Roman" w:cs="Times New Roman"/>
          <w:i/>
          <w:iCs/>
          <w:sz w:val="28"/>
          <w:szCs w:val="26"/>
          <w:lang w:eastAsia="it-IT"/>
        </w:rPr>
        <w:t xml:space="preserve">uscire </w:t>
      </w:r>
      <w:r w:rsidRPr="00912505">
        <w:rPr>
          <w:rFonts w:ascii="Times New Roman" w:eastAsia="Times New Roman" w:hAnsi="Times New Roman" w:cs="Times New Roman"/>
          <w:sz w:val="28"/>
          <w:szCs w:val="26"/>
          <w:lang w:eastAsia="it-IT"/>
        </w:rPr>
        <w:t xml:space="preserve">) dello esercito con la vita, et gli insegnasse la via di venir qui: et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b/>
          <w:bCs/>
          <w:i/>
          <w:i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la madonna lo pigliò per man et lo menò per mezzo gli inimici che niuno vide niente; et lo menò alla via di Treviso, et come puote veder le mura della terra disparve. </w:t>
      </w:r>
      <w:r w:rsidRPr="00912505">
        <w:rPr>
          <w:rFonts w:ascii="Times New Roman" w:eastAsia="Times New Roman" w:hAnsi="Times New Roman" w:cs="Times New Roman"/>
          <w:b/>
          <w:bCs/>
          <w:sz w:val="28"/>
          <w:szCs w:val="26"/>
          <w:lang w:eastAsia="it-IT"/>
        </w:rPr>
        <w:t>Et lui proprio contò questo stupendo miraculo.</w:t>
      </w:r>
    </w:p>
    <w:p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r w:rsidRPr="00912505">
        <w:rPr>
          <w:rFonts w:ascii="Times New Roman" w:eastAsia="Times New Roman" w:hAnsi="Times New Roman" w:cs="Times New Roman"/>
          <w:noProof/>
          <w:sz w:val="28"/>
          <w:szCs w:val="26"/>
          <w:lang w:eastAsia="it-IT"/>
        </w:rPr>
        <w:drawing>
          <wp:anchor distT="0" distB="0" distL="114300" distR="114300" simplePos="0" relativeHeight="251660288" behindDoc="0" locked="0" layoutInCell="1" allowOverlap="1" wp14:anchorId="3AF8D9C5" wp14:editId="77C73886">
            <wp:simplePos x="0" y="0"/>
            <wp:positionH relativeFrom="column">
              <wp:posOffset>2743200</wp:posOffset>
            </wp:positionH>
            <wp:positionV relativeFrom="paragraph">
              <wp:posOffset>885190</wp:posOffset>
            </wp:positionV>
            <wp:extent cx="3082925" cy="3314700"/>
            <wp:effectExtent l="0" t="0" r="3175" b="0"/>
            <wp:wrapSquare wrapText="bothSides"/>
            <wp:docPr id="2" name="Immagine 5" descr="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2925" cy="331470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noProof/>
          <w:sz w:val="28"/>
          <w:szCs w:val="26"/>
          <w:lang w:eastAsia="it-IT"/>
        </w:rPr>
        <w:drawing>
          <wp:anchor distT="0" distB="0" distL="114300" distR="114300" simplePos="0" relativeHeight="251659264" behindDoc="0" locked="0" layoutInCell="1" allowOverlap="1" wp14:anchorId="30D06457" wp14:editId="45A63A97">
            <wp:simplePos x="0" y="0"/>
            <wp:positionH relativeFrom="column">
              <wp:posOffset>0</wp:posOffset>
            </wp:positionH>
            <wp:positionV relativeFrom="paragraph">
              <wp:posOffset>885190</wp:posOffset>
            </wp:positionV>
            <wp:extent cx="2504440" cy="3376930"/>
            <wp:effectExtent l="0" t="0" r="0" b="0"/>
            <wp:wrapSquare wrapText="bothSides"/>
            <wp:docPr id="3" name="Immagine 4" descr="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40" cy="337693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sz w:val="28"/>
          <w:szCs w:val="26"/>
          <w:lang w:eastAsia="it-IT"/>
        </w:rPr>
        <w:t>Et per haver mantenuto la fede alla sua patria veneta et haver combatuto virilmente et per forza esser stato preso, fo confermato S(</w:t>
      </w:r>
      <w:r w:rsidRPr="00912505">
        <w:rPr>
          <w:rFonts w:ascii="Times New Roman" w:eastAsia="Times New Roman" w:hAnsi="Times New Roman" w:cs="Times New Roman"/>
          <w:i/>
          <w:iCs/>
          <w:sz w:val="28"/>
          <w:szCs w:val="26"/>
          <w:lang w:eastAsia="it-IT"/>
        </w:rPr>
        <w:t>ign</w:t>
      </w:r>
      <w:r w:rsidRPr="00912505">
        <w:rPr>
          <w:rFonts w:ascii="Times New Roman" w:eastAsia="Times New Roman" w:hAnsi="Times New Roman" w:cs="Times New Roman"/>
          <w:sz w:val="28"/>
          <w:szCs w:val="26"/>
          <w:lang w:eastAsia="it-IT"/>
        </w:rPr>
        <w:t>)or per anni 30 in quello castello dappoi ricuperato da la Signoria veneta ".</w:t>
      </w:r>
    </w:p>
    <w:p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p>
    <w:p w:rsidR="00912505" w:rsidRPr="00912505" w:rsidRDefault="00912505" w:rsidP="00912505">
      <w:pPr>
        <w:spacing w:after="144" w:line="240" w:lineRule="auto"/>
        <w:ind w:right="267"/>
        <w:jc w:val="center"/>
        <w:rPr>
          <w:rFonts w:ascii="Times New Roman" w:eastAsia="Times New Roman" w:hAnsi="Times New Roman" w:cs="Times New Roman"/>
          <w:spacing w:val="14"/>
          <w:sz w:val="20"/>
          <w:szCs w:val="24"/>
          <w:lang w:eastAsia="it-IT"/>
        </w:rPr>
      </w:pPr>
      <w:r w:rsidRPr="00912505">
        <w:rPr>
          <w:rFonts w:ascii="Times New Roman" w:eastAsia="Times New Roman" w:hAnsi="Times New Roman" w:cs="Times New Roman"/>
          <w:spacing w:val="14"/>
          <w:sz w:val="20"/>
          <w:szCs w:val="24"/>
          <w:lang w:eastAsia="it-IT"/>
        </w:rPr>
        <w:t xml:space="preserve">Questa immaginetta, non datata, fu rinvenuta in una recente mostra di immagini sacre. Probabilmente, a se stante, deve aver accompagnato la pubblicazione del libro del </w:t>
      </w:r>
      <w:r w:rsidRPr="00912505">
        <w:rPr>
          <w:rFonts w:ascii="Times New Roman" w:eastAsia="Times New Roman" w:hAnsi="Times New Roman" w:cs="Times New Roman"/>
          <w:b/>
          <w:bCs/>
          <w:spacing w:val="14"/>
          <w:sz w:val="20"/>
          <w:szCs w:val="24"/>
          <w:lang w:eastAsia="it-IT"/>
        </w:rPr>
        <w:t>1597</w:t>
      </w:r>
      <w:r w:rsidRPr="00912505">
        <w:rPr>
          <w:rFonts w:ascii="Times New Roman" w:eastAsia="Times New Roman" w:hAnsi="Times New Roman" w:cs="Times New Roman"/>
          <w:spacing w:val="14"/>
          <w:sz w:val="20"/>
          <w:szCs w:val="24"/>
          <w:lang w:eastAsia="it-IT"/>
        </w:rPr>
        <w:t>:.</w:t>
      </w:r>
    </w:p>
    <w:p w:rsidR="00912505" w:rsidRPr="00912505" w:rsidRDefault="00912505" w:rsidP="00912505">
      <w:pPr>
        <w:spacing w:after="0" w:line="240" w:lineRule="auto"/>
        <w:ind w:right="266" w:firstLine="431"/>
        <w:jc w:val="both"/>
        <w:rPr>
          <w:rFonts w:ascii="Times New Roman" w:eastAsia="Times New Roman" w:hAnsi="Times New Roman" w:cs="Times New Roman"/>
          <w:b/>
          <w:bCs/>
          <w:i/>
          <w:iCs/>
          <w:spacing w:val="14"/>
          <w:sz w:val="28"/>
          <w:szCs w:val="24"/>
          <w:lang w:eastAsia="it-IT"/>
        </w:rPr>
      </w:pPr>
      <w:r w:rsidRPr="00912505">
        <w:rPr>
          <w:rFonts w:ascii="Times New Roman" w:eastAsia="Times New Roman" w:hAnsi="Times New Roman" w:cs="Times New Roman"/>
          <w:b/>
          <w:bCs/>
          <w:i/>
          <w:iCs/>
          <w:spacing w:val="14"/>
          <w:sz w:val="28"/>
          <w:szCs w:val="24"/>
          <w:lang w:eastAsia="it-IT"/>
        </w:rPr>
        <w:t xml:space="preserve">Miracoli più segnalati, fatti dal grande Iddio per intercessione di Maria Vergine nostra avvocata, la cui effigie è tenuta con decente veneratione nel celebre Tempio di S. Maria Maggiore in Trevigi. </w:t>
      </w:r>
    </w:p>
    <w:p w:rsidR="00E60629" w:rsidRDefault="00E60629">
      <w:bookmarkStart w:id="0" w:name="_GoBack"/>
      <w:bookmarkEnd w:id="0"/>
    </w:p>
    <w:sectPr w:rsidR="00E606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311E1"/>
    <w:multiLevelType w:val="hybridMultilevel"/>
    <w:tmpl w:val="A29A997A"/>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05"/>
    <w:rsid w:val="00912505"/>
    <w:rsid w:val="00E606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25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25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25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25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1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1037</Words>
  <Characters>5914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2018-01-27T09:27:00Z</dcterms:created>
  <dcterms:modified xsi:type="dcterms:W3CDTF">2018-01-27T09:31:00Z</dcterms:modified>
</cp:coreProperties>
</file>