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38" w:rsidRDefault="00524038">
      <w:pPr>
        <w:rPr>
          <w:sz w:val="28"/>
          <w:szCs w:val="28"/>
        </w:rPr>
      </w:pPr>
    </w:p>
    <w:p w:rsidR="006C456F" w:rsidRDefault="006C456F">
      <w:pPr>
        <w:rPr>
          <w:sz w:val="28"/>
          <w:szCs w:val="28"/>
        </w:rPr>
      </w:pPr>
    </w:p>
    <w:p w:rsidR="006C456F" w:rsidRDefault="006C456F">
      <w:pPr>
        <w:rPr>
          <w:sz w:val="28"/>
          <w:szCs w:val="28"/>
        </w:rPr>
      </w:pPr>
      <w:r>
        <w:rPr>
          <w:sz w:val="28"/>
          <w:szCs w:val="28"/>
        </w:rPr>
        <w:t>4.6.1951, Angelo Serena avvisa Mons. Vidal: scade termine pagamento terreno ceduto per la chiesa, in Ma5</w:t>
      </w:r>
    </w:p>
    <w:p w:rsidR="00BB62F8" w:rsidRDefault="00BB62F8">
      <w:pPr>
        <w:rPr>
          <w:sz w:val="28"/>
          <w:szCs w:val="28"/>
        </w:rPr>
      </w:pPr>
      <w:r>
        <w:rPr>
          <w:sz w:val="28"/>
          <w:szCs w:val="28"/>
        </w:rPr>
        <w:t>26.6.1956, Autorizzazione di costruzione di recinzione proprietà in rete metallica,</w:t>
      </w:r>
      <w:r w:rsidRPr="00BB62F8">
        <w:t xml:space="preserve"> </w:t>
      </w:r>
      <w:r w:rsidRPr="00BB62F8">
        <w:rPr>
          <w:sz w:val="28"/>
          <w:szCs w:val="28"/>
        </w:rPr>
        <w:t>in Ma5</w:t>
      </w:r>
      <w:r>
        <w:rPr>
          <w:sz w:val="28"/>
          <w:szCs w:val="28"/>
        </w:rPr>
        <w:t xml:space="preserve"> </w:t>
      </w:r>
    </w:p>
    <w:p w:rsidR="008D7951" w:rsidRDefault="008D7951">
      <w:pPr>
        <w:rPr>
          <w:sz w:val="28"/>
          <w:szCs w:val="28"/>
        </w:rPr>
      </w:pPr>
      <w:r>
        <w:rPr>
          <w:sz w:val="28"/>
          <w:szCs w:val="28"/>
        </w:rPr>
        <w:t>31.7.1956, P. Bianchini avvisato da Serena infoma P. Molinari circa irregolarità di un muro di cinta</w:t>
      </w:r>
      <w:r w:rsidR="00F91242">
        <w:rPr>
          <w:sz w:val="28"/>
          <w:szCs w:val="28"/>
        </w:rPr>
        <w:t xml:space="preserve">, </w:t>
      </w:r>
      <w:r w:rsidR="00F91242" w:rsidRPr="00F91242">
        <w:rPr>
          <w:sz w:val="28"/>
          <w:szCs w:val="28"/>
        </w:rPr>
        <w:t>in Ma5</w:t>
      </w:r>
    </w:p>
    <w:p w:rsidR="00BB62F8" w:rsidRDefault="00BB62F8">
      <w:pPr>
        <w:rPr>
          <w:sz w:val="28"/>
          <w:szCs w:val="28"/>
        </w:rPr>
      </w:pPr>
      <w:r>
        <w:rPr>
          <w:sz w:val="28"/>
          <w:szCs w:val="28"/>
        </w:rPr>
        <w:t xml:space="preserve">Ottobre 1956, Curia Patr. avvisa di inesistenza di strada accanto alla chiesa, </w:t>
      </w:r>
      <w:r w:rsidRPr="00BB62F8">
        <w:rPr>
          <w:sz w:val="28"/>
          <w:szCs w:val="28"/>
        </w:rPr>
        <w:t>in Ma5</w:t>
      </w:r>
      <w:bookmarkStart w:id="0" w:name="_GoBack"/>
      <w:bookmarkEnd w:id="0"/>
    </w:p>
    <w:p w:rsidR="008D7951" w:rsidRDefault="008D7951">
      <w:pPr>
        <w:rPr>
          <w:sz w:val="28"/>
          <w:szCs w:val="28"/>
        </w:rPr>
      </w:pPr>
      <w:r>
        <w:rPr>
          <w:sz w:val="28"/>
          <w:szCs w:val="28"/>
        </w:rPr>
        <w:t xml:space="preserve">22.8.1957, Uff. Amm. Curia Patr.: eccezioni sollevate da P. Bianchini per donazione Serena-Chiesa-Altobello, </w:t>
      </w:r>
      <w:r w:rsidRPr="008D7951">
        <w:rPr>
          <w:sz w:val="28"/>
          <w:szCs w:val="28"/>
        </w:rPr>
        <w:t>in Ma5</w:t>
      </w:r>
    </w:p>
    <w:p w:rsidR="006C456F" w:rsidRDefault="006C456F">
      <w:pPr>
        <w:rPr>
          <w:sz w:val="28"/>
          <w:szCs w:val="28"/>
        </w:rPr>
      </w:pPr>
      <w:r>
        <w:rPr>
          <w:sz w:val="28"/>
          <w:szCs w:val="28"/>
        </w:rPr>
        <w:t xml:space="preserve">.4.1963, P. Molinari accetta legato di Mons. Vidal, </w:t>
      </w:r>
      <w:r w:rsidRPr="006C456F">
        <w:rPr>
          <w:sz w:val="28"/>
          <w:szCs w:val="28"/>
        </w:rPr>
        <w:t>in Ma5</w:t>
      </w:r>
    </w:p>
    <w:p w:rsidR="006C456F" w:rsidRDefault="006C456F">
      <w:pPr>
        <w:rPr>
          <w:sz w:val="28"/>
          <w:szCs w:val="28"/>
        </w:rPr>
      </w:pPr>
      <w:r>
        <w:rPr>
          <w:sz w:val="28"/>
          <w:szCs w:val="28"/>
        </w:rPr>
        <w:t xml:space="preserve">27.1.1965, Curia Patr. Avvisa P. Molinari di pagare £. 7.500.000 per terreno della chiesa, ( inizialmente costava £ 9.500.000 ), </w:t>
      </w:r>
      <w:r w:rsidRPr="006C456F">
        <w:rPr>
          <w:sz w:val="28"/>
          <w:szCs w:val="28"/>
        </w:rPr>
        <w:t>in Ma5</w:t>
      </w:r>
    </w:p>
    <w:p w:rsidR="006C456F" w:rsidRPr="006C456F" w:rsidRDefault="006C456F">
      <w:pPr>
        <w:rPr>
          <w:sz w:val="28"/>
          <w:szCs w:val="28"/>
        </w:rPr>
      </w:pPr>
      <w:r>
        <w:rPr>
          <w:sz w:val="28"/>
          <w:szCs w:val="28"/>
        </w:rPr>
        <w:t xml:space="preserve">29.1.1965, P. Molinari spiega alla Curia Patr. la difficoltà di pagare terreno della chiesa, </w:t>
      </w:r>
      <w:r w:rsidRPr="006C456F">
        <w:rPr>
          <w:sz w:val="28"/>
          <w:szCs w:val="28"/>
        </w:rPr>
        <w:t>in Ma5</w:t>
      </w:r>
    </w:p>
    <w:sectPr w:rsidR="006C456F" w:rsidRPr="006C4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6F"/>
    <w:rsid w:val="00524038"/>
    <w:rsid w:val="006C456F"/>
    <w:rsid w:val="008D7951"/>
    <w:rsid w:val="00BB62F8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2019-11-06T10:19:00Z</dcterms:created>
  <dcterms:modified xsi:type="dcterms:W3CDTF">2019-11-06T10:48:00Z</dcterms:modified>
</cp:coreProperties>
</file>