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B" w:rsidRPr="0018553E" w:rsidRDefault="0032305B" w:rsidP="00D708DC">
      <w:pPr>
        <w:ind w:right="1133"/>
        <w:jc w:val="center"/>
        <w:rPr>
          <w:b/>
          <w:sz w:val="32"/>
          <w:szCs w:val="32"/>
        </w:rPr>
      </w:pPr>
      <w:r w:rsidRPr="0018553E">
        <w:rPr>
          <w:b/>
          <w:sz w:val="32"/>
          <w:szCs w:val="32"/>
        </w:rPr>
        <w:t>Padre Secondo Brunelli crs</w:t>
      </w:r>
    </w:p>
    <w:p w:rsidR="0018553E" w:rsidRDefault="0018553E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3409516" cy="4513478"/>
            <wp:effectExtent l="0" t="0" r="63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1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23" cy="451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53E" w:rsidRDefault="0018553E" w:rsidP="00D708DC">
      <w:pPr>
        <w:ind w:right="1133"/>
        <w:jc w:val="center"/>
        <w:rPr>
          <w:sz w:val="24"/>
          <w:szCs w:val="24"/>
        </w:rPr>
      </w:pPr>
      <w:r w:rsidRPr="0018553E">
        <w:rPr>
          <w:sz w:val="24"/>
          <w:szCs w:val="24"/>
        </w:rPr>
        <w:t>Disegno del Calvario da copertina dell’</w:t>
      </w:r>
      <w:r>
        <w:rPr>
          <w:i/>
          <w:sz w:val="24"/>
          <w:szCs w:val="24"/>
        </w:rPr>
        <w:t xml:space="preserve">Instrutione, </w:t>
      </w:r>
      <w:r w:rsidRPr="0018553E">
        <w:rPr>
          <w:sz w:val="24"/>
          <w:szCs w:val="24"/>
        </w:rPr>
        <w:t>1552</w:t>
      </w:r>
    </w:p>
    <w:p w:rsidR="0018553E" w:rsidRDefault="0018553E" w:rsidP="00D708DC">
      <w:pPr>
        <w:ind w:right="1133"/>
        <w:jc w:val="center"/>
        <w:rPr>
          <w:sz w:val="24"/>
          <w:szCs w:val="24"/>
        </w:rPr>
      </w:pPr>
    </w:p>
    <w:p w:rsidR="0018553E" w:rsidRDefault="0018553E" w:rsidP="00D708DC">
      <w:pPr>
        <w:ind w:right="1133"/>
        <w:jc w:val="center"/>
        <w:rPr>
          <w:sz w:val="24"/>
          <w:szCs w:val="24"/>
        </w:rPr>
      </w:pPr>
    </w:p>
    <w:p w:rsidR="0018553E" w:rsidRDefault="0018553E" w:rsidP="00D708DC">
      <w:pPr>
        <w:ind w:right="1133"/>
        <w:jc w:val="center"/>
        <w:rPr>
          <w:sz w:val="24"/>
          <w:szCs w:val="24"/>
        </w:rPr>
      </w:pPr>
    </w:p>
    <w:p w:rsidR="0032305B" w:rsidRDefault="0032305B" w:rsidP="00D708DC">
      <w:pPr>
        <w:ind w:right="1133"/>
        <w:jc w:val="center"/>
        <w:rPr>
          <w:b/>
          <w:sz w:val="28"/>
          <w:szCs w:val="28"/>
        </w:rPr>
      </w:pPr>
    </w:p>
    <w:p w:rsidR="00586C39" w:rsidRDefault="00D708DC" w:rsidP="00D708DC">
      <w:pPr>
        <w:ind w:right="1133"/>
        <w:jc w:val="center"/>
        <w:rPr>
          <w:sz w:val="40"/>
          <w:szCs w:val="40"/>
        </w:rPr>
      </w:pPr>
      <w:r w:rsidRPr="0018553E">
        <w:rPr>
          <w:b/>
          <w:sz w:val="40"/>
          <w:szCs w:val="40"/>
        </w:rPr>
        <w:t>P. BAVA ANDREA</w:t>
      </w:r>
    </w:p>
    <w:p w:rsidR="0018553E" w:rsidRDefault="0018553E" w:rsidP="00D708DC">
      <w:pPr>
        <w:ind w:right="1133"/>
        <w:jc w:val="center"/>
        <w:rPr>
          <w:i/>
          <w:sz w:val="40"/>
          <w:szCs w:val="40"/>
        </w:rPr>
      </w:pPr>
      <w:r w:rsidRPr="0018553E">
        <w:rPr>
          <w:i/>
          <w:sz w:val="40"/>
          <w:szCs w:val="40"/>
        </w:rPr>
        <w:t>Catechista sull’esempio di San Girolamo</w:t>
      </w:r>
    </w:p>
    <w:p w:rsidR="0018553E" w:rsidRDefault="0018553E" w:rsidP="00D708DC">
      <w:pPr>
        <w:ind w:right="1133"/>
        <w:jc w:val="center"/>
        <w:rPr>
          <w:i/>
          <w:sz w:val="40"/>
          <w:szCs w:val="40"/>
        </w:rPr>
      </w:pPr>
    </w:p>
    <w:p w:rsidR="0018553E" w:rsidRDefault="0018553E" w:rsidP="00D708DC">
      <w:pPr>
        <w:ind w:right="1133"/>
        <w:jc w:val="center"/>
        <w:rPr>
          <w:i/>
          <w:sz w:val="40"/>
          <w:szCs w:val="40"/>
        </w:rPr>
      </w:pPr>
    </w:p>
    <w:p w:rsidR="0018553E" w:rsidRPr="0018553E" w:rsidRDefault="0018553E" w:rsidP="00D708DC">
      <w:pPr>
        <w:ind w:right="11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13.11.2016</w:t>
      </w:r>
    </w:p>
    <w:p w:rsidR="00D708DC" w:rsidRDefault="00D708DC" w:rsidP="00D708DC">
      <w:pPr>
        <w:ind w:right="1133"/>
        <w:jc w:val="center"/>
        <w:rPr>
          <w:b/>
          <w:sz w:val="28"/>
          <w:szCs w:val="28"/>
        </w:rPr>
      </w:pPr>
    </w:p>
    <w:p w:rsidR="0018553E" w:rsidRDefault="0018553E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SOMMARIO</w:t>
      </w:r>
    </w:p>
    <w:p w:rsidR="00C1238E" w:rsidRDefault="00C1238E" w:rsidP="00D708DC">
      <w:pPr>
        <w:ind w:right="1133"/>
        <w:jc w:val="center"/>
        <w:rPr>
          <w:b/>
          <w:sz w:val="28"/>
          <w:szCs w:val="28"/>
        </w:rPr>
      </w:pPr>
    </w:p>
    <w:p w:rsidR="00D708DC" w:rsidRDefault="00D708DC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Orfanotrofio di San Giovanni Battista di Genova</w:t>
      </w:r>
    </w:p>
    <w:p w:rsidR="0078385B" w:rsidRDefault="0078385B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8553E">
        <w:rPr>
          <w:b/>
          <w:sz w:val="28"/>
          <w:szCs w:val="28"/>
        </w:rPr>
        <w:t>Genovesi tra i Servi dei Poveri:</w:t>
      </w:r>
      <w:r>
        <w:rPr>
          <w:b/>
          <w:sz w:val="28"/>
          <w:szCs w:val="28"/>
        </w:rPr>
        <w:t xml:space="preserve"> 1.8.1538</w:t>
      </w:r>
    </w:p>
    <w:p w:rsidR="007B37FB" w:rsidRDefault="007B37FB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Orfanotrofio di Genova ricordato dal papa: 4.6.1540</w:t>
      </w:r>
    </w:p>
    <w:p w:rsidR="00A9018E" w:rsidRDefault="00BE6AA9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9018E">
        <w:rPr>
          <w:b/>
          <w:sz w:val="28"/>
          <w:szCs w:val="28"/>
        </w:rPr>
        <w:t xml:space="preserve">. </w:t>
      </w:r>
      <w:r w:rsidR="0018553E">
        <w:rPr>
          <w:b/>
          <w:sz w:val="28"/>
          <w:szCs w:val="28"/>
        </w:rPr>
        <w:t xml:space="preserve">Altro </w:t>
      </w:r>
      <w:r w:rsidR="00A9018E">
        <w:rPr>
          <w:b/>
          <w:i/>
          <w:sz w:val="28"/>
          <w:szCs w:val="28"/>
        </w:rPr>
        <w:t xml:space="preserve">zenoese </w:t>
      </w:r>
      <w:r w:rsidR="00A9018E" w:rsidRPr="00375FD3">
        <w:rPr>
          <w:b/>
          <w:sz w:val="28"/>
          <w:szCs w:val="28"/>
        </w:rPr>
        <w:t>tra i seguaci del Miani</w:t>
      </w:r>
      <w:r w:rsidR="00375FD3">
        <w:rPr>
          <w:b/>
          <w:sz w:val="28"/>
          <w:szCs w:val="28"/>
        </w:rPr>
        <w:t>: 18.7.1540</w:t>
      </w:r>
    </w:p>
    <w:p w:rsidR="00375FD3" w:rsidRDefault="00375FD3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Procuratori dell’orfanotrofio di Genova: 9.10.1541</w:t>
      </w:r>
    </w:p>
    <w:p w:rsidR="00937B87" w:rsidRDefault="00937B87" w:rsidP="00D708D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Compaiono il Castellino ed Andrea Bava</w:t>
      </w:r>
      <w:r w:rsidR="00421585">
        <w:rPr>
          <w:b/>
          <w:sz w:val="28"/>
          <w:szCs w:val="28"/>
        </w:rPr>
        <w:t xml:space="preserve"> a Genova</w:t>
      </w:r>
    </w:p>
    <w:p w:rsidR="007D2017" w:rsidRPr="00DD23E9" w:rsidRDefault="007D2017" w:rsidP="007D2017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 Allontanamento e ritorno di Andrea Bava a Genova</w:t>
      </w:r>
    </w:p>
    <w:p w:rsidR="007D2017" w:rsidRDefault="007D2017" w:rsidP="007D2017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Paese di origine di Andrea Bava</w:t>
      </w:r>
    </w:p>
    <w:p w:rsidR="00CE427A" w:rsidRDefault="00CE427A" w:rsidP="007D2017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Chi erano i Padri Paolini?</w:t>
      </w:r>
    </w:p>
    <w:p w:rsidR="00303A59" w:rsidRDefault="00303A59" w:rsidP="007D2017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B74CE3">
        <w:rPr>
          <w:b/>
          <w:sz w:val="28"/>
          <w:szCs w:val="28"/>
        </w:rPr>
        <w:t>Andrea Bava</w:t>
      </w:r>
      <w:r w:rsidR="0018553E">
        <w:rPr>
          <w:b/>
          <w:sz w:val="28"/>
          <w:szCs w:val="28"/>
        </w:rPr>
        <w:t>,</w:t>
      </w:r>
      <w:r w:rsidR="00B74CE3">
        <w:rPr>
          <w:b/>
          <w:sz w:val="28"/>
          <w:szCs w:val="28"/>
        </w:rPr>
        <w:t xml:space="preserve"> esliato da Genova</w:t>
      </w:r>
      <w:r w:rsidR="0018553E">
        <w:rPr>
          <w:b/>
          <w:sz w:val="28"/>
          <w:szCs w:val="28"/>
        </w:rPr>
        <w:t>,</w:t>
      </w:r>
      <w:r w:rsidR="00B74CE3">
        <w:rPr>
          <w:b/>
          <w:sz w:val="28"/>
          <w:szCs w:val="28"/>
        </w:rPr>
        <w:t xml:space="preserve"> si sposta a Como: 1547</w:t>
      </w:r>
      <w:r w:rsidR="004241CE">
        <w:rPr>
          <w:b/>
          <w:sz w:val="28"/>
          <w:szCs w:val="28"/>
        </w:rPr>
        <w:t>-49</w:t>
      </w:r>
    </w:p>
    <w:p w:rsidR="009F19FF" w:rsidRPr="0018553E" w:rsidRDefault="009F19FF" w:rsidP="007D2017">
      <w:pPr>
        <w:ind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Prima edizione della </w:t>
      </w:r>
      <w:r w:rsidR="0018553E" w:rsidRPr="0018553E">
        <w:rPr>
          <w:b/>
          <w:i/>
          <w:sz w:val="28"/>
          <w:szCs w:val="28"/>
        </w:rPr>
        <w:t>I</w:t>
      </w:r>
      <w:r w:rsidRPr="0018553E">
        <w:rPr>
          <w:i/>
          <w:sz w:val="28"/>
          <w:szCs w:val="28"/>
        </w:rPr>
        <w:t>nstrutione</w:t>
      </w:r>
      <w:r w:rsidR="0018553E">
        <w:rPr>
          <w:i/>
          <w:sz w:val="28"/>
          <w:szCs w:val="28"/>
        </w:rPr>
        <w:t>,</w:t>
      </w:r>
      <w:r w:rsidR="0018553E">
        <w:rPr>
          <w:sz w:val="28"/>
          <w:szCs w:val="28"/>
        </w:rPr>
        <w:t>1552</w:t>
      </w:r>
    </w:p>
    <w:p w:rsidR="007A7D76" w:rsidRPr="007A7D76" w:rsidRDefault="007A7D76" w:rsidP="007D2017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Breve </w:t>
      </w:r>
      <w:r w:rsidRPr="007A7D76">
        <w:rPr>
          <w:b/>
          <w:i/>
          <w:sz w:val="28"/>
          <w:szCs w:val="28"/>
        </w:rPr>
        <w:t>escursus</w:t>
      </w:r>
      <w:r>
        <w:rPr>
          <w:b/>
          <w:sz w:val="28"/>
          <w:szCs w:val="28"/>
        </w:rPr>
        <w:t xml:space="preserve"> biografico di P. Andrea Bava</w:t>
      </w:r>
    </w:p>
    <w:p w:rsidR="007D2017" w:rsidRPr="00A9018E" w:rsidRDefault="007D2017" w:rsidP="00D708DC">
      <w:pPr>
        <w:ind w:right="1133"/>
        <w:jc w:val="center"/>
        <w:rPr>
          <w:b/>
          <w:i/>
          <w:sz w:val="28"/>
          <w:szCs w:val="28"/>
        </w:rPr>
      </w:pPr>
    </w:p>
    <w:p w:rsidR="00D708DC" w:rsidRDefault="00D708DC" w:rsidP="00D708DC">
      <w:pPr>
        <w:ind w:right="1133"/>
        <w:jc w:val="center"/>
        <w:rPr>
          <w:b/>
          <w:sz w:val="28"/>
          <w:szCs w:val="28"/>
        </w:rPr>
      </w:pPr>
    </w:p>
    <w:p w:rsidR="00FA1AC8" w:rsidRDefault="00FA1AC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8DC" w:rsidRDefault="00D708DC" w:rsidP="00D708DC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Orfanotrofio di San Giovanni Battista di Genova</w:t>
      </w:r>
    </w:p>
    <w:p w:rsidR="00D708DC" w:rsidRDefault="00D708DC" w:rsidP="00D708DC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Da </w:t>
      </w:r>
      <w:r w:rsidR="00B15C05">
        <w:rPr>
          <w:sz w:val="28"/>
          <w:szCs w:val="28"/>
        </w:rPr>
        <w:t>studi attendibili</w:t>
      </w:r>
      <w:r w:rsidR="00B15C05"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 xml:space="preserve"> si apprende che a Genova, nel 1538, si dà vita con grande entusiasmo, ma in mezzo a numerose difficoltà, all’orfanotrofio di San Giovanni Battista, da parte di un</w:t>
      </w:r>
      <w:r w:rsidR="005500F1">
        <w:rPr>
          <w:sz w:val="28"/>
          <w:szCs w:val="28"/>
        </w:rPr>
        <w:t>a</w:t>
      </w:r>
      <w:r>
        <w:rPr>
          <w:sz w:val="28"/>
          <w:szCs w:val="28"/>
        </w:rPr>
        <w:t xml:space="preserve"> Compagnia di</w:t>
      </w:r>
      <w:r w:rsidR="00550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persone pie, la </w:t>
      </w:r>
      <w:r>
        <w:rPr>
          <w:i/>
          <w:sz w:val="28"/>
          <w:szCs w:val="28"/>
        </w:rPr>
        <w:t>Societas caritatis presbiterorum et laicorum.</w:t>
      </w:r>
    </w:p>
    <w:p w:rsidR="00D708DC" w:rsidRDefault="00D708DC" w:rsidP="00D708D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Scri</w:t>
      </w:r>
      <w:r w:rsidR="00FA1AC8">
        <w:rPr>
          <w:sz w:val="28"/>
          <w:szCs w:val="28"/>
        </w:rPr>
        <w:t>v</w:t>
      </w:r>
      <w:r>
        <w:rPr>
          <w:sz w:val="28"/>
          <w:szCs w:val="28"/>
        </w:rPr>
        <w:t xml:space="preserve">e il P. Bianchini: </w:t>
      </w:r>
    </w:p>
    <w:p w:rsidR="00D708DC" w:rsidRDefault="00D708DC" w:rsidP="00FA1AC8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>La sua cura venne affidata ai Servi dei Poveri che vi spedirono un sacerdote come superiore ed un Commesso come economo-condirettore “.</w:t>
      </w:r>
    </w:p>
    <w:p w:rsidR="005500F1" w:rsidRDefault="005500F1" w:rsidP="00D708DC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I componenti della Compagnia solevano radunarsi </w:t>
      </w:r>
      <w:r>
        <w:rPr>
          <w:i/>
          <w:sz w:val="28"/>
          <w:szCs w:val="28"/>
        </w:rPr>
        <w:t>nel scagno dell’hospitale degli Incurabili.</w:t>
      </w:r>
    </w:p>
    <w:p w:rsidR="005500F1" w:rsidRDefault="005500F1" w:rsidP="00D708DC">
      <w:pPr>
        <w:ind w:right="1133"/>
        <w:jc w:val="both"/>
        <w:rPr>
          <w:sz w:val="28"/>
          <w:szCs w:val="28"/>
        </w:rPr>
      </w:pPr>
      <w:r w:rsidRPr="005500F1">
        <w:rPr>
          <w:sz w:val="28"/>
          <w:szCs w:val="28"/>
        </w:rPr>
        <w:tab/>
        <w:t>Particolare importantissimo, perché testimonia la stretta relazione con la Compagnia del Divino Amore di</w:t>
      </w:r>
      <w:r>
        <w:rPr>
          <w:sz w:val="28"/>
          <w:szCs w:val="28"/>
        </w:rPr>
        <w:t xml:space="preserve"> </w:t>
      </w:r>
      <w:r w:rsidRPr="005500F1">
        <w:rPr>
          <w:sz w:val="28"/>
          <w:szCs w:val="28"/>
        </w:rPr>
        <w:t>Genova</w:t>
      </w:r>
      <w:r>
        <w:rPr>
          <w:sz w:val="28"/>
          <w:szCs w:val="28"/>
        </w:rPr>
        <w:t>, che dall’inizio del secolo aveva suscitato scintille d’Amore Divino.</w:t>
      </w:r>
    </w:p>
    <w:p w:rsidR="005500F1" w:rsidRDefault="005500F1" w:rsidP="007838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Ora, 1538, giungono a Genova collaboratori provenienti dalla Lombardia: vi arrivano prim</w:t>
      </w:r>
      <w:r w:rsidR="00DD23E9">
        <w:rPr>
          <w:sz w:val="28"/>
          <w:szCs w:val="28"/>
        </w:rPr>
        <w:t>a</w:t>
      </w:r>
      <w:r>
        <w:rPr>
          <w:sz w:val="28"/>
          <w:szCs w:val="28"/>
        </w:rPr>
        <w:t xml:space="preserve"> della pubblicazione della bolla di </w:t>
      </w:r>
      <w:r w:rsidR="00A9018E">
        <w:rPr>
          <w:sz w:val="28"/>
          <w:szCs w:val="28"/>
        </w:rPr>
        <w:t>Paolo III, 5.6.1540</w:t>
      </w:r>
      <w:r w:rsidR="00FA1AC8">
        <w:rPr>
          <w:sz w:val="28"/>
          <w:szCs w:val="28"/>
        </w:rPr>
        <w:t>,</w:t>
      </w:r>
      <w:r w:rsidR="00A9018E">
        <w:rPr>
          <w:sz w:val="28"/>
          <w:szCs w:val="28"/>
        </w:rPr>
        <w:t xml:space="preserve"> e prima del Castellino e dei Padri Cappuccini</w:t>
      </w:r>
    </w:p>
    <w:p w:rsidR="0078385B" w:rsidRDefault="0078385B" w:rsidP="0078385B">
      <w:pPr>
        <w:ind w:right="1133"/>
        <w:jc w:val="both"/>
        <w:rPr>
          <w:sz w:val="28"/>
          <w:szCs w:val="28"/>
        </w:rPr>
      </w:pPr>
    </w:p>
    <w:p w:rsidR="0078385B" w:rsidRDefault="0078385B" w:rsidP="0078385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Genovesi tra i Servi dei Poveri: 1.8.1538</w:t>
      </w:r>
    </w:p>
    <w:p w:rsidR="00955F6A" w:rsidRDefault="0078385B" w:rsidP="00955F6A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Dalla lettera di</w:t>
      </w:r>
      <w:r w:rsidR="00955F6A">
        <w:rPr>
          <w:sz w:val="28"/>
          <w:szCs w:val="28"/>
        </w:rPr>
        <w:t xml:space="preserve"> </w:t>
      </w:r>
      <w:r>
        <w:rPr>
          <w:sz w:val="28"/>
          <w:szCs w:val="28"/>
        </w:rPr>
        <w:t>approvazione del v</w:t>
      </w:r>
      <w:r w:rsidR="00FA1AC8">
        <w:rPr>
          <w:sz w:val="28"/>
          <w:szCs w:val="28"/>
        </w:rPr>
        <w:t xml:space="preserve">escovo </w:t>
      </w:r>
      <w:r>
        <w:rPr>
          <w:sz w:val="28"/>
          <w:szCs w:val="28"/>
        </w:rPr>
        <w:t xml:space="preserve">di Bergamo Pietro Lippomano, Bergamo, 1.8.1538: </w:t>
      </w:r>
    </w:p>
    <w:p w:rsidR="00955F6A" w:rsidRDefault="0078385B" w:rsidP="005A7654">
      <w:pPr>
        <w:ind w:right="1133" w:firstLine="708"/>
        <w:jc w:val="both"/>
        <w:rPr>
          <w:sz w:val="28"/>
          <w:szCs w:val="28"/>
        </w:rPr>
      </w:pPr>
      <w:r w:rsidRPr="00955F6A">
        <w:rPr>
          <w:i/>
          <w:sz w:val="28"/>
          <w:szCs w:val="28"/>
        </w:rPr>
        <w:t>“ Ai diletti figli in Cristo: i presbiteri Aless</w:t>
      </w:r>
      <w:r w:rsidR="00955F6A" w:rsidRPr="00955F6A">
        <w:rPr>
          <w:i/>
          <w:sz w:val="28"/>
          <w:szCs w:val="28"/>
        </w:rPr>
        <w:t>a</w:t>
      </w:r>
      <w:r w:rsidRPr="00955F6A">
        <w:rPr>
          <w:i/>
          <w:sz w:val="28"/>
          <w:szCs w:val="28"/>
        </w:rPr>
        <w:t xml:space="preserve">ndro da Varese, </w:t>
      </w:r>
      <w:r w:rsidRPr="00955F6A">
        <w:rPr>
          <w:i/>
          <w:sz w:val="28"/>
          <w:szCs w:val="28"/>
          <w:u w:val="single"/>
        </w:rPr>
        <w:t>Fede</w:t>
      </w:r>
      <w:r w:rsidR="00955F6A" w:rsidRPr="00955F6A">
        <w:rPr>
          <w:i/>
          <w:sz w:val="28"/>
          <w:szCs w:val="28"/>
          <w:u w:val="single"/>
        </w:rPr>
        <w:t>r</w:t>
      </w:r>
      <w:r w:rsidRPr="00955F6A">
        <w:rPr>
          <w:i/>
          <w:sz w:val="28"/>
          <w:szCs w:val="28"/>
          <w:u w:val="single"/>
        </w:rPr>
        <w:t>ico Panigarola</w:t>
      </w:r>
      <w:r w:rsidRPr="00955F6A">
        <w:rPr>
          <w:i/>
          <w:sz w:val="28"/>
          <w:szCs w:val="28"/>
        </w:rPr>
        <w:t xml:space="preserve">, Agostino Barili, Angelo Marco e Vincenzo Gambarana, </w:t>
      </w:r>
      <w:r w:rsidRPr="00BE1859">
        <w:rPr>
          <w:i/>
          <w:sz w:val="28"/>
          <w:szCs w:val="28"/>
          <w:u w:val="single"/>
        </w:rPr>
        <w:t>Giovanni Belloni</w:t>
      </w:r>
      <w:r w:rsidRPr="00955F6A">
        <w:rPr>
          <w:i/>
          <w:sz w:val="28"/>
          <w:szCs w:val="28"/>
        </w:rPr>
        <w:t xml:space="preserve">, Giovanni Maria di Acquate, Andrea Sartirana, </w:t>
      </w:r>
      <w:r w:rsidR="00955F6A" w:rsidRPr="00955F6A">
        <w:rPr>
          <w:i/>
          <w:sz w:val="28"/>
          <w:szCs w:val="28"/>
        </w:rPr>
        <w:t xml:space="preserve">Marco Strada, </w:t>
      </w:r>
      <w:r w:rsidRPr="00955F6A">
        <w:rPr>
          <w:i/>
          <w:sz w:val="28"/>
          <w:szCs w:val="28"/>
        </w:rPr>
        <w:t xml:space="preserve">Pietro </w:t>
      </w:r>
      <w:r w:rsidR="008F5800">
        <w:rPr>
          <w:i/>
          <w:sz w:val="28"/>
          <w:szCs w:val="28"/>
        </w:rPr>
        <w:t>p</w:t>
      </w:r>
      <w:r w:rsidRPr="00955F6A">
        <w:rPr>
          <w:i/>
          <w:sz w:val="28"/>
          <w:szCs w:val="28"/>
        </w:rPr>
        <w:t>iemontese</w:t>
      </w:r>
      <w:r w:rsidR="00955F6A" w:rsidRPr="00955F6A">
        <w:rPr>
          <w:i/>
          <w:sz w:val="28"/>
          <w:szCs w:val="28"/>
        </w:rPr>
        <w:t xml:space="preserve">; i laici : Mario </w:t>
      </w:r>
      <w:r w:rsidR="00FA1AC8">
        <w:rPr>
          <w:i/>
          <w:sz w:val="28"/>
          <w:szCs w:val="28"/>
        </w:rPr>
        <w:t>L</w:t>
      </w:r>
      <w:r w:rsidR="00955F6A" w:rsidRPr="00955F6A">
        <w:rPr>
          <w:i/>
          <w:sz w:val="28"/>
          <w:szCs w:val="28"/>
        </w:rPr>
        <w:t xml:space="preserve">anzi, Antonio di Monferrato, Giovanni Maria di Casale, Gio. Pietro Oldrati, Gio. Pietro Borelli, Giovanni Francesco, Daniele e Girolamo, </w:t>
      </w:r>
      <w:r w:rsidR="00955F6A" w:rsidRPr="008F5800">
        <w:rPr>
          <w:i/>
          <w:sz w:val="28"/>
          <w:szCs w:val="28"/>
        </w:rPr>
        <w:t>fratelli</w:t>
      </w:r>
      <w:r w:rsidR="00955F6A" w:rsidRPr="00955F6A">
        <w:rPr>
          <w:i/>
          <w:sz w:val="28"/>
          <w:szCs w:val="28"/>
        </w:rPr>
        <w:t xml:space="preserve">, di Bergamo, Giovanni da Milano, Pietro da Gorgonzola, cittadini delle rispettive città e diocesi di Bergamo, </w:t>
      </w:r>
      <w:r w:rsidR="00955F6A" w:rsidRPr="00955F6A">
        <w:rPr>
          <w:i/>
          <w:sz w:val="28"/>
          <w:szCs w:val="28"/>
        </w:rPr>
        <w:lastRenderedPageBreak/>
        <w:t xml:space="preserve">Brescia, Milano, Pavia, Como, e </w:t>
      </w:r>
      <w:r w:rsidR="00955F6A" w:rsidRPr="00BE1859">
        <w:rPr>
          <w:i/>
          <w:sz w:val="28"/>
          <w:szCs w:val="28"/>
          <w:u w:val="single"/>
        </w:rPr>
        <w:t>Genova</w:t>
      </w:r>
      <w:r w:rsidR="00955F6A" w:rsidRPr="00955F6A">
        <w:rPr>
          <w:i/>
          <w:sz w:val="28"/>
          <w:szCs w:val="28"/>
        </w:rPr>
        <w:t>, salute ed amicizia e</w:t>
      </w:r>
      <w:r w:rsidR="00FA1AC8">
        <w:rPr>
          <w:i/>
          <w:sz w:val="28"/>
          <w:szCs w:val="28"/>
        </w:rPr>
        <w:t>t</w:t>
      </w:r>
      <w:r w:rsidR="00955F6A" w:rsidRPr="00955F6A">
        <w:rPr>
          <w:i/>
          <w:sz w:val="28"/>
          <w:szCs w:val="28"/>
        </w:rPr>
        <w:t xml:space="preserve">erna nel Signore </w:t>
      </w:r>
      <w:r w:rsidR="00955F6A" w:rsidRPr="00B15C05">
        <w:rPr>
          <w:sz w:val="28"/>
          <w:szCs w:val="28"/>
        </w:rPr>
        <w:t>“,</w:t>
      </w:r>
      <w:r w:rsidR="00B15C05" w:rsidRPr="00B15C05">
        <w:rPr>
          <w:rStyle w:val="Rimandonotaapidipagina"/>
          <w:sz w:val="28"/>
          <w:szCs w:val="28"/>
        </w:rPr>
        <w:footnoteReference w:id="2"/>
      </w:r>
      <w:r w:rsidR="00B15C05">
        <w:rPr>
          <w:sz w:val="28"/>
          <w:szCs w:val="28"/>
        </w:rPr>
        <w:t>.</w:t>
      </w:r>
    </w:p>
    <w:p w:rsidR="00CA2D83" w:rsidRDefault="00CA2D83" w:rsidP="005A765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Possiamo dedurre che la fondazione di Genova fosse antecedente alla data di questa approvazione.</w:t>
      </w:r>
    </w:p>
    <w:p w:rsidR="00CA2D83" w:rsidRDefault="00CA2D83" w:rsidP="005A765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Da Genova sono giunti in terra bergamasca, come vedremo in modo convincente, i sacerdoti Federico Panigarola e Giovanni Belloni.</w:t>
      </w:r>
    </w:p>
    <w:p w:rsidR="005A7654" w:rsidRDefault="005A7654" w:rsidP="005A7654">
      <w:pPr>
        <w:ind w:right="1133"/>
        <w:jc w:val="both"/>
        <w:rPr>
          <w:sz w:val="28"/>
          <w:szCs w:val="28"/>
        </w:rPr>
      </w:pPr>
    </w:p>
    <w:p w:rsidR="005A7654" w:rsidRDefault="005A7654" w:rsidP="005A765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Orfanotrofio di Genova ricordato dal papa: 4.6.1540</w:t>
      </w:r>
    </w:p>
    <w:p w:rsidR="005A7654" w:rsidRDefault="005A7654" w:rsidP="005A7654">
      <w:pPr>
        <w:ind w:right="1133"/>
        <w:jc w:val="both"/>
        <w:rPr>
          <w:sz w:val="28"/>
          <w:szCs w:val="28"/>
        </w:rPr>
      </w:pPr>
      <w:r w:rsidRPr="005A7654">
        <w:rPr>
          <w:sz w:val="28"/>
          <w:szCs w:val="28"/>
        </w:rPr>
        <w:tab/>
        <w:t>L’istituzione caritativa di Genova</w:t>
      </w:r>
      <w:r>
        <w:rPr>
          <w:sz w:val="28"/>
          <w:szCs w:val="28"/>
        </w:rPr>
        <w:t>,</w:t>
      </w:r>
      <w:r w:rsidR="00FA1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non nominata nella supplica dei </w:t>
      </w:r>
      <w:r w:rsidR="00BE6AA9">
        <w:rPr>
          <w:sz w:val="28"/>
          <w:szCs w:val="28"/>
        </w:rPr>
        <w:t>S</w:t>
      </w:r>
      <w:r>
        <w:rPr>
          <w:sz w:val="28"/>
          <w:szCs w:val="28"/>
        </w:rPr>
        <w:t>er</w:t>
      </w:r>
      <w:r w:rsidR="00BE6AA9">
        <w:rPr>
          <w:sz w:val="28"/>
          <w:szCs w:val="28"/>
        </w:rPr>
        <w:t>v</w:t>
      </w:r>
      <w:r>
        <w:rPr>
          <w:sz w:val="28"/>
          <w:szCs w:val="28"/>
        </w:rPr>
        <w:t>i dei Poveri, presentata al papa Paolo III, il 4.6.1549, è espressamente ricordata nella bolla di approvazione, che porta la st</w:t>
      </w:r>
      <w:r w:rsidR="00BE6AA9">
        <w:rPr>
          <w:sz w:val="28"/>
          <w:szCs w:val="28"/>
        </w:rPr>
        <w:t>e</w:t>
      </w:r>
      <w:r>
        <w:rPr>
          <w:sz w:val="28"/>
          <w:szCs w:val="28"/>
        </w:rPr>
        <w:t>ssa data:</w:t>
      </w:r>
    </w:p>
    <w:p w:rsidR="005A7654" w:rsidRPr="005A7654" w:rsidRDefault="005A7654" w:rsidP="005A765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7654">
        <w:rPr>
          <w:i/>
          <w:sz w:val="28"/>
          <w:szCs w:val="28"/>
        </w:rPr>
        <w:t>“ ...</w:t>
      </w:r>
      <w:r w:rsidR="00FA1AC8">
        <w:rPr>
          <w:i/>
          <w:sz w:val="28"/>
          <w:szCs w:val="28"/>
        </w:rPr>
        <w:t xml:space="preserve"> </w:t>
      </w:r>
      <w:r w:rsidRPr="005A7654">
        <w:rPr>
          <w:i/>
          <w:sz w:val="28"/>
          <w:szCs w:val="28"/>
        </w:rPr>
        <w:t xml:space="preserve">In particolare per quanto concerne tutti i poveri orfani di Santa Maria Maddalena, nostri diletti figli, nel suburbio di San Leonardo di Bergamo e nella città di Milano, Como, </w:t>
      </w:r>
      <w:r w:rsidRPr="00BE6AA9">
        <w:rPr>
          <w:i/>
          <w:sz w:val="28"/>
          <w:szCs w:val="28"/>
          <w:u w:val="single"/>
        </w:rPr>
        <w:t>Genova</w:t>
      </w:r>
      <w:r w:rsidRPr="005A7654">
        <w:rPr>
          <w:i/>
          <w:sz w:val="28"/>
          <w:szCs w:val="28"/>
        </w:rPr>
        <w:t>, Pavia, Brescia e Verona</w:t>
      </w:r>
      <w:r w:rsidR="00BE6AA9">
        <w:rPr>
          <w:i/>
          <w:sz w:val="28"/>
          <w:szCs w:val="28"/>
        </w:rPr>
        <w:t xml:space="preserve"> </w:t>
      </w:r>
      <w:r w:rsidRPr="005A7654">
        <w:rPr>
          <w:i/>
          <w:sz w:val="28"/>
          <w:szCs w:val="28"/>
        </w:rPr>
        <w:t>e le case diocesane di accoglienza e le persone, tanto chierici quanto laici, che in queste case svolgono il loro servizio ... “</w:t>
      </w:r>
      <w:r w:rsidR="00B15C05" w:rsidRPr="00B15C05">
        <w:rPr>
          <w:rStyle w:val="Rimandonotaapidipagina"/>
          <w:sz w:val="28"/>
          <w:szCs w:val="28"/>
        </w:rPr>
        <w:footnoteReference w:id="3"/>
      </w:r>
      <w:r w:rsidR="00B15C05">
        <w:rPr>
          <w:sz w:val="28"/>
          <w:szCs w:val="28"/>
        </w:rPr>
        <w:t xml:space="preserve"> </w:t>
      </w:r>
    </w:p>
    <w:p w:rsidR="00A9018E" w:rsidRDefault="00A9018E" w:rsidP="00D708DC">
      <w:pPr>
        <w:ind w:right="1133"/>
        <w:jc w:val="both"/>
        <w:rPr>
          <w:sz w:val="28"/>
          <w:szCs w:val="28"/>
        </w:rPr>
      </w:pPr>
    </w:p>
    <w:p w:rsidR="00A9018E" w:rsidRDefault="000D50D9" w:rsidP="00A9018E">
      <w:pPr>
        <w:ind w:right="113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A9018E">
        <w:rPr>
          <w:b/>
          <w:sz w:val="28"/>
          <w:szCs w:val="28"/>
        </w:rPr>
        <w:t xml:space="preserve">. </w:t>
      </w:r>
      <w:r w:rsidR="00FA1AC8">
        <w:rPr>
          <w:b/>
          <w:sz w:val="28"/>
          <w:szCs w:val="28"/>
        </w:rPr>
        <w:t xml:space="preserve">Altro </w:t>
      </w:r>
      <w:r w:rsidR="00A9018E">
        <w:rPr>
          <w:b/>
          <w:i/>
          <w:sz w:val="28"/>
          <w:szCs w:val="28"/>
        </w:rPr>
        <w:t>zenoese tra i seguaci del Miani</w:t>
      </w:r>
    </w:p>
    <w:p w:rsidR="00A9018E" w:rsidRDefault="00A9018E" w:rsidP="00A9018E">
      <w:pPr>
        <w:ind w:right="1133"/>
        <w:rPr>
          <w:i/>
          <w:sz w:val="28"/>
          <w:szCs w:val="28"/>
        </w:rPr>
      </w:pPr>
      <w:r w:rsidRPr="00A9018E">
        <w:rPr>
          <w:sz w:val="28"/>
          <w:szCs w:val="28"/>
        </w:rPr>
        <w:tab/>
        <w:t>Un altro documento</w:t>
      </w:r>
      <w:r w:rsidR="00C00E5D">
        <w:rPr>
          <w:rStyle w:val="Rimandonotaapidipagina"/>
          <w:sz w:val="28"/>
          <w:szCs w:val="28"/>
        </w:rPr>
        <w:footnoteReference w:id="4"/>
      </w:r>
      <w:r w:rsidRPr="00A9018E">
        <w:rPr>
          <w:sz w:val="28"/>
          <w:szCs w:val="28"/>
        </w:rPr>
        <w:t xml:space="preserve"> che collega genovesi </w:t>
      </w:r>
      <w:r>
        <w:rPr>
          <w:sz w:val="28"/>
          <w:szCs w:val="28"/>
        </w:rPr>
        <w:t xml:space="preserve">ed ambiente lombardo-veneto, proviene da Verona, nel quale vi figura </w:t>
      </w:r>
      <w:r>
        <w:rPr>
          <w:i/>
          <w:sz w:val="28"/>
          <w:szCs w:val="28"/>
        </w:rPr>
        <w:t>prè Ferigo zenoese.</w:t>
      </w:r>
    </w:p>
    <w:p w:rsidR="00BE6AA9" w:rsidRDefault="00BE6AA9" w:rsidP="0065684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C00E5D">
        <w:rPr>
          <w:sz w:val="28"/>
          <w:szCs w:val="28"/>
        </w:rPr>
        <w:t>S</w:t>
      </w:r>
      <w:r w:rsidR="00FA0CFB">
        <w:rPr>
          <w:sz w:val="28"/>
          <w:szCs w:val="28"/>
        </w:rPr>
        <w:t>i trata di un verbale steso precisamente il 18 luglio 1540, di poco posteriore alla bolla di papa Paolo III. Il verbale fa presente che numero</w:t>
      </w:r>
      <w:r w:rsidR="001918BF">
        <w:rPr>
          <w:sz w:val="28"/>
          <w:szCs w:val="28"/>
        </w:rPr>
        <w:t>se sedute lo avevano preceduto:</w:t>
      </w:r>
    </w:p>
    <w:p w:rsidR="00FA0CFB" w:rsidRDefault="0065684E" w:rsidP="0065684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A0CFB">
        <w:rPr>
          <w:i/>
          <w:sz w:val="28"/>
          <w:szCs w:val="28"/>
        </w:rPr>
        <w:t xml:space="preserve">“ ... Fo proposta in questa sessione, et in altre doe precedenti, per messer Franc.o Capello uno deli governatori, una opinione del </w:t>
      </w:r>
      <w:r w:rsidR="00FA0CFB" w:rsidRPr="005928F7">
        <w:rPr>
          <w:i/>
          <w:sz w:val="28"/>
          <w:szCs w:val="28"/>
          <w:u w:val="single"/>
        </w:rPr>
        <w:t>R.do padre Don Fedrico Jenoese</w:t>
      </w:r>
      <w:r w:rsidR="001918BF">
        <w:rPr>
          <w:rStyle w:val="Rimandonotaapidipagina"/>
          <w:i/>
          <w:sz w:val="28"/>
          <w:szCs w:val="28"/>
          <w:u w:val="single"/>
        </w:rPr>
        <w:footnoteReference w:id="5"/>
      </w:r>
      <w:r w:rsidR="00FA0CFB">
        <w:rPr>
          <w:i/>
          <w:sz w:val="28"/>
          <w:szCs w:val="28"/>
        </w:rPr>
        <w:t xml:space="preserve"> et de li altri de soa congregatione, altre volte admessi al regimento deli orp</w:t>
      </w:r>
      <w:r w:rsidR="00FA1AC8">
        <w:rPr>
          <w:i/>
          <w:sz w:val="28"/>
          <w:szCs w:val="28"/>
        </w:rPr>
        <w:t>h</w:t>
      </w:r>
      <w:r w:rsidR="00FA0CFB">
        <w:rPr>
          <w:i/>
          <w:sz w:val="28"/>
          <w:szCs w:val="28"/>
        </w:rPr>
        <w:t>ani maschi di quest</w:t>
      </w:r>
      <w:r w:rsidR="00723AC2">
        <w:rPr>
          <w:i/>
          <w:sz w:val="28"/>
          <w:szCs w:val="28"/>
        </w:rPr>
        <w:t xml:space="preserve">a </w:t>
      </w:r>
      <w:r w:rsidR="00FA0CFB">
        <w:rPr>
          <w:i/>
          <w:sz w:val="28"/>
          <w:szCs w:val="28"/>
        </w:rPr>
        <w:t>casa, com</w:t>
      </w:r>
      <w:r>
        <w:rPr>
          <w:i/>
          <w:sz w:val="28"/>
          <w:szCs w:val="28"/>
        </w:rPr>
        <w:t>e</w:t>
      </w:r>
      <w:r w:rsidR="00FA0CFB">
        <w:rPr>
          <w:i/>
          <w:sz w:val="28"/>
          <w:szCs w:val="28"/>
        </w:rPr>
        <w:t xml:space="preserve"> persone </w:t>
      </w:r>
      <w:r w:rsidR="00FA0CFB">
        <w:rPr>
          <w:i/>
          <w:sz w:val="28"/>
          <w:szCs w:val="28"/>
        </w:rPr>
        <w:lastRenderedPageBreak/>
        <w:t>molto idonee ad adimpire in essi orphani quello fo di primo instituto a vivere et alevarli christianamente ... et capitando, come piacque a Dio, nela città nostra a</w:t>
      </w:r>
      <w:r w:rsidR="00DD6623">
        <w:rPr>
          <w:i/>
          <w:sz w:val="28"/>
          <w:szCs w:val="28"/>
        </w:rPr>
        <w:t>l</w:t>
      </w:r>
      <w:r w:rsidR="00FA0CFB">
        <w:rPr>
          <w:i/>
          <w:sz w:val="28"/>
          <w:szCs w:val="28"/>
        </w:rPr>
        <w:t>cuni sacerdoti di religiosa vita, li quali si dilettavano in povertà se</w:t>
      </w:r>
      <w:r>
        <w:rPr>
          <w:i/>
          <w:sz w:val="28"/>
          <w:szCs w:val="28"/>
        </w:rPr>
        <w:t>guitar Christo: et in questo maximamente perficere di allevar puti in vita christiana, sì come in molti logi della Lombardia si faceva ...  M</w:t>
      </w:r>
      <w:r w:rsidR="00FA1AC8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 cambiato il prefato prè Augustino, et venuto in logo suo uno </w:t>
      </w:r>
      <w:r w:rsidRPr="005928F7">
        <w:rPr>
          <w:i/>
          <w:sz w:val="28"/>
          <w:szCs w:val="28"/>
          <w:u w:val="single"/>
        </w:rPr>
        <w:t>prè Fedrigo zenoese</w:t>
      </w:r>
      <w:r>
        <w:rPr>
          <w:i/>
          <w:sz w:val="28"/>
          <w:szCs w:val="28"/>
        </w:rPr>
        <w:t xml:space="preserve"> ... “</w:t>
      </w:r>
    </w:p>
    <w:p w:rsidR="00375FD3" w:rsidRDefault="0065684E" w:rsidP="0065684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Nessun somasco </w:t>
      </w:r>
      <w:r w:rsidR="00375FD3">
        <w:rPr>
          <w:sz w:val="28"/>
          <w:szCs w:val="28"/>
        </w:rPr>
        <w:t xml:space="preserve">mai </w:t>
      </w:r>
      <w:r>
        <w:rPr>
          <w:sz w:val="28"/>
          <w:szCs w:val="28"/>
        </w:rPr>
        <w:t>ha avuto una presentazione pari a questa, in cui risuonano le parole che il Miani pronunciò sul letto di mort</w:t>
      </w:r>
      <w:r w:rsidR="00375FD3">
        <w:rPr>
          <w:sz w:val="28"/>
          <w:szCs w:val="28"/>
        </w:rPr>
        <w:t>e</w:t>
      </w:r>
      <w:r>
        <w:rPr>
          <w:sz w:val="28"/>
          <w:szCs w:val="28"/>
        </w:rPr>
        <w:t>, riservata a Padre Federico Panigarola,</w:t>
      </w:r>
      <w:r w:rsidR="00C00E5D">
        <w:rPr>
          <w:sz w:val="28"/>
          <w:szCs w:val="28"/>
        </w:rPr>
        <w:t xml:space="preserve"> ..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che era sacerdote della diocesi di Genova</w:t>
      </w:r>
      <w:r w:rsidR="00C00E5D" w:rsidRPr="00C00E5D">
        <w:rPr>
          <w:rStyle w:val="Rimandonotaapidipagina"/>
          <w:sz w:val="28"/>
          <w:szCs w:val="28"/>
        </w:rPr>
        <w:footnoteReference w:id="6"/>
      </w:r>
      <w:r>
        <w:rPr>
          <w:i/>
          <w:sz w:val="28"/>
          <w:szCs w:val="28"/>
        </w:rPr>
        <w:t>,</w:t>
      </w:r>
      <w:r w:rsidR="00FA1AC8">
        <w:rPr>
          <w:i/>
          <w:sz w:val="28"/>
          <w:szCs w:val="28"/>
        </w:rPr>
        <w:t xml:space="preserve"> </w:t>
      </w:r>
    </w:p>
    <w:p w:rsidR="00375FD3" w:rsidRPr="00A9018E" w:rsidRDefault="00375FD3" w:rsidP="00375FD3">
      <w:pPr>
        <w:ind w:right="113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5. Procuratori dell’orfanotrofio di Genova: 9.10.1541</w:t>
      </w:r>
    </w:p>
    <w:p w:rsidR="00375FD3" w:rsidRDefault="0084413A" w:rsidP="006568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 Somasca, si celebra un capitolo nell’ottobre del 1541. Ci resta l’atto notarile</w:t>
      </w:r>
      <w:r w:rsidR="000D50D9">
        <w:rPr>
          <w:rStyle w:val="Rimandonotaapidipagina"/>
          <w:sz w:val="28"/>
          <w:szCs w:val="28"/>
        </w:rPr>
        <w:footnoteReference w:id="7"/>
      </w:r>
      <w:r>
        <w:rPr>
          <w:sz w:val="28"/>
          <w:szCs w:val="28"/>
        </w:rPr>
        <w:t xml:space="preserve"> steso in quello stretto giro di giorni, il 9.10.1541: si tratta della ratifica dell’acquisto della torre Beneglia, fatta dai partecipanti a detto capitolo provenienti da diverse parti d’Italia, presentati come procurator</w:t>
      </w:r>
      <w:r w:rsidR="0069472D">
        <w:rPr>
          <w:sz w:val="28"/>
          <w:szCs w:val="28"/>
        </w:rPr>
        <w:t>i</w:t>
      </w:r>
      <w:r>
        <w:rPr>
          <w:sz w:val="28"/>
          <w:szCs w:val="28"/>
        </w:rPr>
        <w:t xml:space="preserve"> delle opere dirette dai Servi dei Poveri.</w:t>
      </w:r>
    </w:p>
    <w:p w:rsidR="0084413A" w:rsidRDefault="0084413A" w:rsidP="006568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Ora si riportano solo le due citazioni che riguardano Genova:</w:t>
      </w:r>
    </w:p>
    <w:p w:rsidR="0084413A" w:rsidRPr="00937B87" w:rsidRDefault="0084413A" w:rsidP="0065684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37B87">
        <w:rPr>
          <w:i/>
          <w:sz w:val="28"/>
          <w:szCs w:val="28"/>
        </w:rPr>
        <w:t>“ ... Johannes Cibo de Soxinnis et Andrea</w:t>
      </w:r>
      <w:r w:rsidR="00C00E5D">
        <w:rPr>
          <w:i/>
          <w:sz w:val="28"/>
          <w:szCs w:val="28"/>
        </w:rPr>
        <w:t>s</w:t>
      </w:r>
      <w:r w:rsidRPr="00937B87">
        <w:rPr>
          <w:i/>
          <w:sz w:val="28"/>
          <w:szCs w:val="28"/>
        </w:rPr>
        <w:t xml:space="preserve"> Palavicinus Scalia pro oratorio scole pauperum or</w:t>
      </w:r>
      <w:r w:rsidR="0069472D">
        <w:rPr>
          <w:i/>
          <w:sz w:val="28"/>
          <w:szCs w:val="28"/>
        </w:rPr>
        <w:t>p</w:t>
      </w:r>
      <w:r w:rsidRPr="00937B87">
        <w:rPr>
          <w:i/>
          <w:sz w:val="28"/>
          <w:szCs w:val="28"/>
        </w:rPr>
        <w:t xml:space="preserve">anorum </w:t>
      </w:r>
      <w:r w:rsidRPr="00937B87">
        <w:rPr>
          <w:i/>
          <w:sz w:val="28"/>
          <w:szCs w:val="28"/>
          <w:u w:val="single"/>
        </w:rPr>
        <w:t>Civitatis Januae</w:t>
      </w:r>
      <w:r w:rsidRPr="00937B87">
        <w:rPr>
          <w:i/>
          <w:sz w:val="28"/>
          <w:szCs w:val="28"/>
        </w:rPr>
        <w:t xml:space="preserve"> ....</w:t>
      </w:r>
    </w:p>
    <w:p w:rsidR="0084413A" w:rsidRDefault="0084413A" w:rsidP="0065684E">
      <w:pPr>
        <w:ind w:right="1133"/>
        <w:jc w:val="both"/>
        <w:rPr>
          <w:i/>
          <w:sz w:val="28"/>
          <w:szCs w:val="28"/>
        </w:rPr>
      </w:pPr>
      <w:r w:rsidRPr="00937B87">
        <w:rPr>
          <w:i/>
          <w:sz w:val="28"/>
          <w:szCs w:val="28"/>
        </w:rPr>
        <w:tab/>
        <w:t>.... et quilibet eorum procuratores</w:t>
      </w:r>
      <w:r w:rsidR="00937B87" w:rsidRPr="00937B87">
        <w:rPr>
          <w:i/>
          <w:sz w:val="28"/>
          <w:szCs w:val="28"/>
        </w:rPr>
        <w:t xml:space="preserve"> et procuratorio nomine agentes pauperum orfanorum infrasciptarum civitatum videlicet: Sancti Martini Civitatis Mediolani, </w:t>
      </w:r>
      <w:r w:rsidR="00937B87" w:rsidRPr="0069472D">
        <w:rPr>
          <w:i/>
          <w:sz w:val="28"/>
          <w:szCs w:val="28"/>
          <w:u w:val="single"/>
        </w:rPr>
        <w:t>nec non oratorii Janu</w:t>
      </w:r>
      <w:r w:rsidR="00C00E5D">
        <w:rPr>
          <w:i/>
          <w:sz w:val="28"/>
          <w:szCs w:val="28"/>
          <w:u w:val="single"/>
        </w:rPr>
        <w:t>a</w:t>
      </w:r>
      <w:r w:rsidR="00937B87" w:rsidRPr="0069472D">
        <w:rPr>
          <w:i/>
          <w:sz w:val="28"/>
          <w:szCs w:val="28"/>
          <w:u w:val="single"/>
        </w:rPr>
        <w:t>e</w:t>
      </w:r>
      <w:r w:rsidR="0069472D">
        <w:rPr>
          <w:sz w:val="28"/>
          <w:szCs w:val="28"/>
        </w:rPr>
        <w:t xml:space="preserve"> </w:t>
      </w:r>
      <w:r w:rsidR="00937B87" w:rsidRPr="00937B87">
        <w:rPr>
          <w:sz w:val="28"/>
          <w:szCs w:val="28"/>
        </w:rPr>
        <w:t>.....</w:t>
      </w:r>
      <w:r w:rsidR="00937B87" w:rsidRPr="00937B87">
        <w:rPr>
          <w:i/>
          <w:sz w:val="28"/>
          <w:szCs w:val="28"/>
        </w:rPr>
        <w:t xml:space="preserve"> “</w:t>
      </w:r>
      <w:r w:rsidR="00937B87">
        <w:rPr>
          <w:i/>
          <w:sz w:val="28"/>
          <w:szCs w:val="28"/>
        </w:rPr>
        <w:t>.</w:t>
      </w:r>
    </w:p>
    <w:p w:rsidR="00937B87" w:rsidRDefault="00937B87" w:rsidP="0065684E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L</w:t>
      </w:r>
      <w:r w:rsidR="002D141E">
        <w:rPr>
          <w:sz w:val="28"/>
          <w:szCs w:val="28"/>
        </w:rPr>
        <w:t xml:space="preserve">’istituzione </w:t>
      </w:r>
      <w:r>
        <w:rPr>
          <w:sz w:val="28"/>
          <w:szCs w:val="28"/>
        </w:rPr>
        <w:t>di Genova, è di fondazione recente, ma immediatamente collegata alle altre di Lombardia e partecipe ad ogni iniziativa. Il collegamente strettissimo fa pensare anche ad un inters</w:t>
      </w:r>
      <w:r w:rsidR="002D141E">
        <w:rPr>
          <w:sz w:val="28"/>
          <w:szCs w:val="28"/>
        </w:rPr>
        <w:t>ca</w:t>
      </w:r>
      <w:r>
        <w:rPr>
          <w:sz w:val="28"/>
          <w:szCs w:val="28"/>
        </w:rPr>
        <w:t>mbio</w:t>
      </w:r>
      <w:r w:rsidR="002D141E">
        <w:rPr>
          <w:sz w:val="28"/>
          <w:szCs w:val="28"/>
        </w:rPr>
        <w:t xml:space="preserve"> </w:t>
      </w:r>
      <w:r>
        <w:rPr>
          <w:sz w:val="28"/>
          <w:szCs w:val="28"/>
        </w:rPr>
        <w:t>di personale.</w:t>
      </w:r>
    </w:p>
    <w:p w:rsidR="0069472D" w:rsidRDefault="002D141E" w:rsidP="0065684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Solo di passaggio </w:t>
      </w:r>
      <w:r w:rsidR="0069472D">
        <w:rPr>
          <w:sz w:val="28"/>
          <w:szCs w:val="28"/>
        </w:rPr>
        <w:t>si</w:t>
      </w:r>
      <w:r>
        <w:rPr>
          <w:sz w:val="28"/>
          <w:szCs w:val="28"/>
        </w:rPr>
        <w:t xml:space="preserve"> ricorda la presenza a Somasca, in detta occasione, del </w:t>
      </w:r>
      <w:r>
        <w:rPr>
          <w:i/>
          <w:sz w:val="28"/>
          <w:szCs w:val="28"/>
        </w:rPr>
        <w:t xml:space="preserve">Rev.do D. presbitero Francisco de Castello de Mediolano, </w:t>
      </w:r>
      <w:r>
        <w:rPr>
          <w:sz w:val="28"/>
          <w:szCs w:val="28"/>
        </w:rPr>
        <w:t xml:space="preserve">tra i procuratori delle opere: egli ha fatto pensare al Castellino, </w:t>
      </w:r>
      <w:r w:rsidR="0069472D">
        <w:rPr>
          <w:sz w:val="28"/>
          <w:szCs w:val="28"/>
        </w:rPr>
        <w:t xml:space="preserve">autore del primo catechismo, in Milano, nel 1536, coadiuvato da diversi Servi dei </w:t>
      </w:r>
      <w:r w:rsidR="0069472D">
        <w:rPr>
          <w:sz w:val="28"/>
          <w:szCs w:val="28"/>
        </w:rPr>
        <w:lastRenderedPageBreak/>
        <w:t xml:space="preserve">Poveri, </w:t>
      </w:r>
      <w:r>
        <w:rPr>
          <w:sz w:val="28"/>
          <w:szCs w:val="28"/>
        </w:rPr>
        <w:t>così soprannominato perché proveniente da Castello</w:t>
      </w:r>
      <w:r w:rsidR="00B613D1">
        <w:rPr>
          <w:sz w:val="28"/>
          <w:szCs w:val="28"/>
        </w:rPr>
        <w:t>, s</w:t>
      </w:r>
      <w:r w:rsidR="000D50D9">
        <w:rPr>
          <w:sz w:val="28"/>
          <w:szCs w:val="28"/>
        </w:rPr>
        <w:t>u</w:t>
      </w:r>
      <w:r w:rsidR="00B613D1">
        <w:rPr>
          <w:sz w:val="28"/>
          <w:szCs w:val="28"/>
        </w:rPr>
        <w:t>l lago di Como, sopra Menaggio</w:t>
      </w:r>
      <w:r w:rsidR="0069472D">
        <w:rPr>
          <w:sz w:val="28"/>
          <w:szCs w:val="28"/>
        </w:rPr>
        <w:t xml:space="preserve">. </w:t>
      </w:r>
    </w:p>
    <w:p w:rsidR="00B613D1" w:rsidRPr="00B613D1" w:rsidRDefault="0069472D" w:rsidP="00B613D1">
      <w:pPr>
        <w:ind w:right="1133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Dopo molte incertezze per la sua identificazione, non trovandolo mai nominato con suo nome proprio, solamente adesso da una citazione tardiva</w:t>
      </w:r>
      <w:r w:rsidR="000D50D9">
        <w:rPr>
          <w:rStyle w:val="Rimandonotaapidipagina"/>
          <w:sz w:val="28"/>
          <w:szCs w:val="28"/>
        </w:rPr>
        <w:footnoteReference w:id="8"/>
      </w:r>
      <w:r>
        <w:rPr>
          <w:sz w:val="28"/>
          <w:szCs w:val="28"/>
        </w:rPr>
        <w:t xml:space="preserve"> lo si riconosce: </w:t>
      </w:r>
      <w:r w:rsidR="00B613D1">
        <w:rPr>
          <w:sz w:val="28"/>
          <w:szCs w:val="28"/>
        </w:rPr>
        <w:t>( riportat</w:t>
      </w:r>
      <w:r w:rsidR="000D50D9">
        <w:rPr>
          <w:sz w:val="28"/>
          <w:szCs w:val="28"/>
        </w:rPr>
        <w:t>a</w:t>
      </w:r>
      <w:r w:rsidR="00B613D1">
        <w:rPr>
          <w:sz w:val="28"/>
          <w:szCs w:val="28"/>
        </w:rPr>
        <w:t xml:space="preserve"> al n. 12 ), </w:t>
      </w:r>
      <w:r w:rsidR="00B613D1" w:rsidRPr="00B613D1">
        <w:rPr>
          <w:i/>
          <w:sz w:val="28"/>
          <w:szCs w:val="28"/>
          <w:u w:val="single"/>
        </w:rPr>
        <w:t>un Prete Francesco Castellino incominciò ad introdurre la scuole della Dottrina Cristiana in Milano.</w:t>
      </w:r>
    </w:p>
    <w:p w:rsidR="002D141E" w:rsidRPr="002D141E" w:rsidRDefault="002D141E" w:rsidP="0069472D">
      <w:pPr>
        <w:ind w:right="1133" w:firstLine="708"/>
        <w:jc w:val="both"/>
        <w:rPr>
          <w:sz w:val="28"/>
          <w:szCs w:val="28"/>
        </w:rPr>
      </w:pPr>
    </w:p>
    <w:p w:rsidR="00937B87" w:rsidRDefault="00937B87" w:rsidP="0027138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Compaiono il Castellino ed Andrea Bava</w:t>
      </w:r>
    </w:p>
    <w:p w:rsidR="00587B5C" w:rsidRDefault="00587B5C" w:rsidP="00271389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Citazione da Battista Castiglione</w:t>
      </w:r>
      <w:r w:rsidR="000D50D9">
        <w:rPr>
          <w:rStyle w:val="Rimandonotaapidipagina"/>
          <w:sz w:val="28"/>
          <w:szCs w:val="28"/>
        </w:rPr>
        <w:footnoteReference w:id="9"/>
      </w:r>
      <w:r>
        <w:rPr>
          <w:sz w:val="28"/>
          <w:szCs w:val="28"/>
        </w:rPr>
        <w:t>, dopo avere narrato il successo avuto dal Castellino a Milano:</w:t>
      </w:r>
    </w:p>
    <w:p w:rsidR="00587B5C" w:rsidRDefault="00587B5C" w:rsidP="0027138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“ </w:t>
      </w:r>
      <w:r>
        <w:rPr>
          <w:i/>
          <w:sz w:val="28"/>
          <w:szCs w:val="28"/>
        </w:rPr>
        <w:t>Fra quelli, che noi sappiamo, Genova si è la prima, ch’ebbe la bella sorte di accogliere il Castellino. Questi sull’entrare dell’anno cinquecento quarantuno</w:t>
      </w:r>
      <w:r w:rsidR="007D2017">
        <w:rPr>
          <w:i/>
          <w:sz w:val="28"/>
          <w:szCs w:val="28"/>
        </w:rPr>
        <w:t>, m</w:t>
      </w:r>
      <w:r>
        <w:rPr>
          <w:i/>
          <w:sz w:val="28"/>
          <w:szCs w:val="28"/>
        </w:rPr>
        <w:t xml:space="preserve">algrado il </w:t>
      </w:r>
      <w:r w:rsidR="007D2017">
        <w:rPr>
          <w:i/>
          <w:sz w:val="28"/>
          <w:szCs w:val="28"/>
        </w:rPr>
        <w:t xml:space="preserve">più fitto del verno e </w:t>
      </w:r>
      <w:r w:rsidR="006761C1">
        <w:rPr>
          <w:i/>
          <w:sz w:val="28"/>
          <w:szCs w:val="28"/>
        </w:rPr>
        <w:t>l</w:t>
      </w:r>
      <w:r w:rsidR="007D2017">
        <w:rPr>
          <w:i/>
          <w:sz w:val="28"/>
          <w:szCs w:val="28"/>
        </w:rPr>
        <w:t>e nevi che coprivano tutti i monti della Liguria</w:t>
      </w:r>
      <w:r>
        <w:rPr>
          <w:i/>
          <w:sz w:val="28"/>
          <w:szCs w:val="28"/>
        </w:rPr>
        <w:t xml:space="preserve"> “</w:t>
      </w:r>
      <w:r w:rsidR="005D17B3">
        <w:rPr>
          <w:i/>
          <w:sz w:val="28"/>
          <w:szCs w:val="28"/>
        </w:rPr>
        <w:t>.</w:t>
      </w:r>
    </w:p>
    <w:p w:rsidR="00937B87" w:rsidRDefault="00587B5C" w:rsidP="00271389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Il Castiglione non ci dice dove</w:t>
      </w:r>
      <w:r w:rsidR="00271389">
        <w:rPr>
          <w:sz w:val="28"/>
          <w:szCs w:val="28"/>
        </w:rPr>
        <w:t>,</w:t>
      </w:r>
      <w:r>
        <w:rPr>
          <w:sz w:val="28"/>
          <w:szCs w:val="28"/>
        </w:rPr>
        <w:t xml:space="preserve"> di preciso</w:t>
      </w:r>
      <w:r w:rsidR="00271389">
        <w:rPr>
          <w:sz w:val="28"/>
          <w:szCs w:val="28"/>
        </w:rPr>
        <w:t>,</w:t>
      </w:r>
      <w:r>
        <w:rPr>
          <w:sz w:val="28"/>
          <w:szCs w:val="28"/>
        </w:rPr>
        <w:t xml:space="preserve"> sia stato ospitato il Castellino e dove abbia svolto la sua proficua attivit</w:t>
      </w:r>
      <w:r w:rsidR="006761C1">
        <w:rPr>
          <w:sz w:val="28"/>
          <w:szCs w:val="28"/>
        </w:rPr>
        <w:t>à</w:t>
      </w:r>
      <w:r>
        <w:rPr>
          <w:sz w:val="28"/>
          <w:szCs w:val="28"/>
        </w:rPr>
        <w:t xml:space="preserve"> catechistica. Non per trascuratezza o dimenticanza, ( al Castiglione non sfuggiva proprio </w:t>
      </w:r>
      <w:r w:rsidR="00C4344C">
        <w:rPr>
          <w:sz w:val="28"/>
          <w:szCs w:val="28"/>
        </w:rPr>
        <w:t xml:space="preserve">un bel </w:t>
      </w:r>
      <w:r>
        <w:rPr>
          <w:sz w:val="28"/>
          <w:szCs w:val="28"/>
        </w:rPr>
        <w:t>niente! ). Non lo dice perché non possiede documentazione alcuna.</w:t>
      </w:r>
    </w:p>
    <w:p w:rsidR="00051A62" w:rsidRDefault="00051A62" w:rsidP="0027138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Ciò ci autorizza </w:t>
      </w:r>
      <w:r w:rsidR="00C4344C">
        <w:rPr>
          <w:sz w:val="28"/>
          <w:szCs w:val="28"/>
        </w:rPr>
        <w:t>ad</w:t>
      </w:r>
      <w:r>
        <w:rPr>
          <w:sz w:val="28"/>
          <w:szCs w:val="28"/>
        </w:rPr>
        <w:t xml:space="preserve"> avvanzare  una ipotesi attendibile. </w:t>
      </w:r>
    </w:p>
    <w:p w:rsidR="00051A62" w:rsidRDefault="00051A62" w:rsidP="0027138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 Milano il Castellino coll</w:t>
      </w:r>
      <w:r w:rsidR="00C4344C">
        <w:rPr>
          <w:sz w:val="28"/>
          <w:szCs w:val="28"/>
        </w:rPr>
        <w:t>a</w:t>
      </w:r>
      <w:r>
        <w:rPr>
          <w:sz w:val="28"/>
          <w:szCs w:val="28"/>
        </w:rPr>
        <w:t xml:space="preserve">borava strettamente con i Servi dei Poveri, a Genova è ospite presso l’orfanotrofio </w:t>
      </w:r>
      <w:r w:rsidR="00271389">
        <w:rPr>
          <w:sz w:val="28"/>
          <w:szCs w:val="28"/>
        </w:rPr>
        <w:t>dei Servi dei Poveri</w:t>
      </w:r>
      <w:r w:rsidR="00C4344C">
        <w:rPr>
          <w:sz w:val="28"/>
          <w:szCs w:val="28"/>
        </w:rPr>
        <w:t>, San Giovanni Battista,</w:t>
      </w:r>
      <w:r w:rsidR="00271389">
        <w:rPr>
          <w:sz w:val="28"/>
          <w:szCs w:val="28"/>
        </w:rPr>
        <w:t xml:space="preserve"> </w:t>
      </w:r>
      <w:r>
        <w:rPr>
          <w:sz w:val="28"/>
          <w:szCs w:val="28"/>
        </w:rPr>
        <w:t>ed esercita il suo apostolato ad ampio raggio nella città.</w:t>
      </w:r>
    </w:p>
    <w:p w:rsidR="00271389" w:rsidRDefault="00271389" w:rsidP="0027138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Castiglione tace anche sul momento preciso del ritorno a Milano del Castellino, </w:t>
      </w:r>
      <w:r w:rsidR="00D17E6E">
        <w:rPr>
          <w:sz w:val="28"/>
          <w:szCs w:val="28"/>
        </w:rPr>
        <w:t xml:space="preserve">( circa dopo </w:t>
      </w:r>
      <w:r w:rsidR="00636DC6">
        <w:rPr>
          <w:sz w:val="28"/>
          <w:szCs w:val="28"/>
        </w:rPr>
        <w:t xml:space="preserve">neanche </w:t>
      </w:r>
      <w:r w:rsidR="00D17E6E">
        <w:rPr>
          <w:sz w:val="28"/>
          <w:szCs w:val="28"/>
        </w:rPr>
        <w:t>un anno di soggiorno a Genova</w:t>
      </w:r>
      <w:r w:rsidR="00636DC6">
        <w:rPr>
          <w:sz w:val="28"/>
          <w:szCs w:val="28"/>
        </w:rPr>
        <w:t xml:space="preserve"> </w:t>
      </w:r>
      <w:r w:rsidR="00D17E6E">
        <w:rPr>
          <w:sz w:val="28"/>
          <w:szCs w:val="28"/>
        </w:rPr>
        <w:t xml:space="preserve">), </w:t>
      </w:r>
      <w:r>
        <w:rPr>
          <w:sz w:val="28"/>
          <w:szCs w:val="28"/>
        </w:rPr>
        <w:t>mentre si sofferma sull’evolversi della di lui opera in Genova</w:t>
      </w:r>
      <w:r w:rsidR="00C4344C">
        <w:rPr>
          <w:rStyle w:val="Rimandonotaapidipagina"/>
          <w:sz w:val="28"/>
          <w:szCs w:val="28"/>
        </w:rPr>
        <w:footnoteReference w:id="10"/>
      </w:r>
      <w:r>
        <w:rPr>
          <w:sz w:val="28"/>
          <w:szCs w:val="28"/>
        </w:rPr>
        <w:t>:</w:t>
      </w:r>
    </w:p>
    <w:p w:rsidR="00271389" w:rsidRDefault="0050216E" w:rsidP="00C4344C">
      <w:pPr>
        <w:ind w:right="1133" w:firstLine="708"/>
        <w:jc w:val="both"/>
        <w:rPr>
          <w:i/>
          <w:sz w:val="28"/>
          <w:szCs w:val="28"/>
        </w:rPr>
      </w:pPr>
      <w:r w:rsidRPr="00D17E6E">
        <w:rPr>
          <w:i/>
          <w:sz w:val="28"/>
          <w:szCs w:val="28"/>
        </w:rPr>
        <w:t>“ Dopo la partenza del Castellino, trascorso un anno, P. Gioseffo da Ferno rialzò l’opera della Dottrina Cristiana, che in s</w:t>
      </w:r>
      <w:r w:rsidR="006761C1">
        <w:rPr>
          <w:i/>
          <w:sz w:val="28"/>
          <w:szCs w:val="28"/>
        </w:rPr>
        <w:t>ì</w:t>
      </w:r>
      <w:r w:rsidRPr="00D17E6E">
        <w:rPr>
          <w:i/>
          <w:sz w:val="28"/>
          <w:szCs w:val="28"/>
        </w:rPr>
        <w:t xml:space="preserve"> breve tempo andata era in decadenza; e in ciò ebbe a seguaci quattro parrochi, ed Andrea </w:t>
      </w:r>
      <w:r w:rsidRPr="00D17E6E">
        <w:rPr>
          <w:i/>
          <w:sz w:val="28"/>
          <w:szCs w:val="28"/>
        </w:rPr>
        <w:lastRenderedPageBreak/>
        <w:t xml:space="preserve">Bava, Sacerdote di santa vita nativo di Boirano, terra della diocesi di Albenga. Questi, camminando con animo forte sulle traccie del P. Gioseffo, ne formò in Genova Comppagnia di maschi e femmine, assai infiammata di amor di Dio e del prossimo </w:t>
      </w:r>
      <w:r w:rsidR="002644A2">
        <w:rPr>
          <w:i/>
          <w:sz w:val="28"/>
          <w:szCs w:val="28"/>
        </w:rPr>
        <w:t>.</w:t>
      </w:r>
      <w:r w:rsidRPr="00D17E6E">
        <w:rPr>
          <w:i/>
          <w:sz w:val="28"/>
          <w:szCs w:val="28"/>
        </w:rPr>
        <w:t>...”</w:t>
      </w:r>
    </w:p>
    <w:p w:rsidR="00D17E6E" w:rsidRDefault="00D17E6E" w:rsidP="00271389">
      <w:pPr>
        <w:ind w:right="1133"/>
        <w:jc w:val="both"/>
        <w:rPr>
          <w:sz w:val="28"/>
          <w:szCs w:val="28"/>
        </w:rPr>
      </w:pPr>
      <w:r w:rsidRPr="00D17E6E">
        <w:rPr>
          <w:sz w:val="28"/>
          <w:szCs w:val="28"/>
        </w:rPr>
        <w:tab/>
        <w:t>Sappiamo dal</w:t>
      </w:r>
      <w:r>
        <w:rPr>
          <w:sz w:val="28"/>
          <w:szCs w:val="28"/>
        </w:rPr>
        <w:t xml:space="preserve"> P. Rivolta</w:t>
      </w:r>
      <w:r w:rsidR="00C4344C">
        <w:rPr>
          <w:rStyle w:val="Rimandonotaapidipagina"/>
          <w:sz w:val="28"/>
          <w:szCs w:val="28"/>
        </w:rPr>
        <w:footnoteReference w:id="11"/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Storia ..., </w:t>
      </w:r>
      <w:r>
        <w:rPr>
          <w:sz w:val="28"/>
          <w:szCs w:val="28"/>
        </w:rPr>
        <w:t xml:space="preserve">fol. 53 e 375, che, nel 1542, portatosi a Genova, il P. Gioseffo da Ferno </w:t>
      </w:r>
      <w:r w:rsidR="00C4344C"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 xml:space="preserve">v’istituì, </w:t>
      </w:r>
      <w:r>
        <w:rPr>
          <w:sz w:val="28"/>
          <w:szCs w:val="28"/>
        </w:rPr>
        <w:t xml:space="preserve">o più veramente ristaurò, oltre la fondazione del Convento de’ Cappuccini, </w:t>
      </w:r>
      <w:r>
        <w:rPr>
          <w:i/>
          <w:sz w:val="28"/>
          <w:szCs w:val="28"/>
        </w:rPr>
        <w:t>ancora la Dottrina Criistiana, la quale del tutto era estinta</w:t>
      </w:r>
      <w:r w:rsidR="00C4344C">
        <w:rPr>
          <w:i/>
          <w:sz w:val="28"/>
          <w:szCs w:val="28"/>
        </w:rPr>
        <w:t xml:space="preserve"> “</w:t>
      </w:r>
      <w:r w:rsidR="00C4344C" w:rsidRPr="005F1EFA">
        <w:rPr>
          <w:rStyle w:val="Rimandonotaapidipagina"/>
          <w:sz w:val="28"/>
          <w:szCs w:val="28"/>
        </w:rPr>
        <w:footnoteReference w:id="12"/>
      </w:r>
      <w:r>
        <w:rPr>
          <w:i/>
          <w:sz w:val="28"/>
          <w:szCs w:val="28"/>
        </w:rPr>
        <w:t>.</w:t>
      </w:r>
    </w:p>
    <w:p w:rsidR="00DD23E9" w:rsidRDefault="00DD23E9" w:rsidP="00DD23E9">
      <w:pPr>
        <w:ind w:right="1133" w:firstLine="708"/>
        <w:jc w:val="both"/>
        <w:rPr>
          <w:sz w:val="28"/>
          <w:szCs w:val="28"/>
        </w:rPr>
      </w:pPr>
      <w:r w:rsidRPr="002644A2">
        <w:rPr>
          <w:sz w:val="28"/>
          <w:szCs w:val="28"/>
        </w:rPr>
        <w:t>Compaiono il Castellino ed Andrea Bava</w:t>
      </w:r>
      <w:r>
        <w:rPr>
          <w:sz w:val="28"/>
          <w:szCs w:val="28"/>
        </w:rPr>
        <w:t>.</w:t>
      </w:r>
    </w:p>
    <w:p w:rsidR="00DD23E9" w:rsidRDefault="00DD23E9" w:rsidP="00DD23E9">
      <w:pPr>
        <w:ind w:right="1133"/>
        <w:jc w:val="both"/>
        <w:rPr>
          <w:sz w:val="28"/>
          <w:szCs w:val="28"/>
        </w:rPr>
      </w:pPr>
    </w:p>
    <w:p w:rsidR="00DD23E9" w:rsidRPr="00DD23E9" w:rsidRDefault="00DD23E9" w:rsidP="00DD23E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D20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7D2017">
        <w:rPr>
          <w:b/>
          <w:sz w:val="28"/>
          <w:szCs w:val="28"/>
        </w:rPr>
        <w:t>Allontanamento e r</w:t>
      </w:r>
      <w:r>
        <w:rPr>
          <w:b/>
          <w:sz w:val="28"/>
          <w:szCs w:val="28"/>
        </w:rPr>
        <w:t>itor</w:t>
      </w:r>
      <w:r w:rsidR="007D201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 di Andrea Bava a Genova</w:t>
      </w:r>
    </w:p>
    <w:p w:rsidR="005F1EFA" w:rsidRDefault="002644A2" w:rsidP="0027138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Sempre dal Castiglione</w:t>
      </w:r>
      <w:r w:rsidR="005F1EFA">
        <w:rPr>
          <w:rStyle w:val="Rimandonotaapidipagina"/>
          <w:sz w:val="28"/>
          <w:szCs w:val="28"/>
        </w:rPr>
        <w:footnoteReference w:id="13"/>
      </w:r>
      <w:r>
        <w:rPr>
          <w:sz w:val="28"/>
          <w:szCs w:val="28"/>
        </w:rPr>
        <w:t>:</w:t>
      </w:r>
    </w:p>
    <w:p w:rsidR="007C0B65" w:rsidRDefault="002644A2" w:rsidP="005F1EF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” </w:t>
      </w:r>
      <w:r>
        <w:rPr>
          <w:i/>
          <w:sz w:val="28"/>
          <w:szCs w:val="28"/>
        </w:rPr>
        <w:t>Nella occasione poi dei tumulti,</w:t>
      </w:r>
      <w:r w:rsidR="007C0B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che </w:t>
      </w:r>
      <w:r w:rsidR="006761C1">
        <w:rPr>
          <w:i/>
          <w:sz w:val="28"/>
          <w:szCs w:val="28"/>
          <w:u w:val="single"/>
        </w:rPr>
        <w:t xml:space="preserve">cinque </w:t>
      </w:r>
      <w:r w:rsidR="006761C1" w:rsidRPr="006761C1">
        <w:rPr>
          <w:i/>
          <w:sz w:val="28"/>
          <w:szCs w:val="28"/>
          <w:u w:val="single"/>
        </w:rPr>
        <w:t>ann</w:t>
      </w:r>
      <w:r w:rsidR="006761C1" w:rsidRPr="006761C1">
        <w:rPr>
          <w:i/>
          <w:sz w:val="28"/>
          <w:szCs w:val="28"/>
        </w:rPr>
        <w:t>i</w:t>
      </w:r>
      <w:r w:rsidR="006761C1">
        <w:rPr>
          <w:i/>
          <w:sz w:val="28"/>
          <w:szCs w:val="28"/>
        </w:rPr>
        <w:t xml:space="preserve"> </w:t>
      </w:r>
      <w:r w:rsidRPr="006761C1">
        <w:rPr>
          <w:i/>
          <w:sz w:val="28"/>
          <w:szCs w:val="28"/>
        </w:rPr>
        <w:t>dopo</w:t>
      </w:r>
      <w:r>
        <w:rPr>
          <w:sz w:val="28"/>
          <w:szCs w:val="28"/>
        </w:rPr>
        <w:t xml:space="preserve"> </w:t>
      </w:r>
      <w:r w:rsidRPr="002644A2">
        <w:rPr>
          <w:sz w:val="28"/>
          <w:szCs w:val="28"/>
        </w:rPr>
        <w:t>si ec</w:t>
      </w:r>
      <w:r>
        <w:rPr>
          <w:sz w:val="28"/>
          <w:szCs w:val="28"/>
        </w:rPr>
        <w:t>citarono dai Fieschi nella Repu</w:t>
      </w:r>
      <w:r w:rsidRPr="002644A2">
        <w:rPr>
          <w:sz w:val="28"/>
          <w:szCs w:val="28"/>
        </w:rPr>
        <w:t>blica</w:t>
      </w:r>
      <w:r>
        <w:rPr>
          <w:sz w:val="28"/>
          <w:szCs w:val="28"/>
        </w:rPr>
        <w:t>, benchè nota fosse la santità</w:t>
      </w:r>
      <w:r w:rsidR="00B1589D">
        <w:rPr>
          <w:sz w:val="28"/>
          <w:szCs w:val="28"/>
        </w:rPr>
        <w:t xml:space="preserve"> </w:t>
      </w:r>
      <w:r>
        <w:rPr>
          <w:sz w:val="28"/>
          <w:szCs w:val="28"/>
        </w:rPr>
        <w:t>del Bava, nientedimeno preso egli a sospetto non per altro che per essere Capo d’un Corpo, venne consigliato dal Governo a tornare in patria per rappattumar le discordie ivi nate tra i ricchi e e i poveri. “</w:t>
      </w:r>
      <w:r>
        <w:rPr>
          <w:sz w:val="28"/>
          <w:szCs w:val="28"/>
        </w:rPr>
        <w:tab/>
        <w:t>Pare lecito concludere</w:t>
      </w:r>
      <w:r w:rsidR="007C0B65">
        <w:rPr>
          <w:sz w:val="28"/>
          <w:szCs w:val="28"/>
        </w:rPr>
        <w:t xml:space="preserve">: nel 1542 giunge a Genova P. Giuseppe da Ferno e , cinque anni dopo, il Bava è allontanato da Geneva, cioè nel 1547. </w:t>
      </w:r>
    </w:p>
    <w:p w:rsidR="007C0B65" w:rsidRDefault="007C0B65" w:rsidP="0027138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Cechiamo una conferma nella storia di Genova</w:t>
      </w:r>
      <w:r w:rsidR="005F1EFA">
        <w:rPr>
          <w:rStyle w:val="Rimandonotaapidipagina"/>
          <w:sz w:val="28"/>
          <w:szCs w:val="28"/>
        </w:rPr>
        <w:footnoteReference w:id="14"/>
      </w:r>
      <w:r w:rsidR="005F1EFA">
        <w:rPr>
          <w:sz w:val="28"/>
          <w:szCs w:val="28"/>
        </w:rPr>
        <w:t>:</w:t>
      </w:r>
    </w:p>
    <w:p w:rsidR="000E0B22" w:rsidRPr="000E0B22" w:rsidRDefault="000E0B22" w:rsidP="006761C1">
      <w:pPr>
        <w:pStyle w:val="NormaleWeb"/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F1EFA">
        <w:rPr>
          <w:sz w:val="28"/>
          <w:szCs w:val="28"/>
        </w:rPr>
        <w:t xml:space="preserve">“ </w:t>
      </w:r>
      <w:r w:rsidRPr="000E0B22">
        <w:rPr>
          <w:bCs/>
          <w:i/>
          <w:sz w:val="28"/>
          <w:szCs w:val="28"/>
        </w:rPr>
        <w:t>La congiura di Giovanni Luigi Fieschi</w:t>
      </w:r>
      <w:r w:rsidRPr="000E0B22">
        <w:rPr>
          <w:i/>
          <w:sz w:val="28"/>
          <w:szCs w:val="28"/>
        </w:rPr>
        <w:t xml:space="preserve"> (detto Gianluigi, appartenente al casato dei  Fieschi) - episodio storico conosciuto come "la congiura dei Fieschi" - fu il tentativo da parte di questi di eliminare il principe-ammiraglio Andrea Doria e i principali artefici della sua corte.</w:t>
      </w:r>
    </w:p>
    <w:p w:rsidR="000E0B22" w:rsidRPr="000E0B22" w:rsidRDefault="000E0B22" w:rsidP="006761C1">
      <w:pPr>
        <w:pStyle w:val="NormaleWeb"/>
        <w:ind w:right="1133"/>
        <w:jc w:val="both"/>
        <w:rPr>
          <w:i/>
          <w:sz w:val="28"/>
          <w:szCs w:val="28"/>
        </w:rPr>
      </w:pPr>
      <w:r w:rsidRPr="000E0B22">
        <w:rPr>
          <w:i/>
          <w:sz w:val="28"/>
          <w:szCs w:val="28"/>
        </w:rPr>
        <w:t xml:space="preserve">Tale episodio - </w:t>
      </w:r>
      <w:r w:rsidRPr="000E0B22">
        <w:rPr>
          <w:i/>
          <w:sz w:val="28"/>
          <w:szCs w:val="28"/>
          <w:u w:val="single"/>
        </w:rPr>
        <w:t xml:space="preserve">avvenuto il 2 gennaio </w:t>
      </w:r>
      <w:r w:rsidR="005F1EFA">
        <w:rPr>
          <w:i/>
          <w:sz w:val="28"/>
          <w:szCs w:val="28"/>
          <w:u w:val="single"/>
        </w:rPr>
        <w:t>1547</w:t>
      </w:r>
      <w:r w:rsidRPr="000E0B22">
        <w:rPr>
          <w:i/>
          <w:sz w:val="28"/>
          <w:szCs w:val="28"/>
        </w:rPr>
        <w:t xml:space="preserve"> - è stato nel tempo variamente interpretato dagli storici ed è stato ricostruito anche in un'opera letteraria – La congiura del conte Gian Luigi Fieschi - scritta dal cardinale e memorialista francese Jean-Fracois-Paul de Gondi de Retz..</w:t>
      </w:r>
    </w:p>
    <w:p w:rsidR="000E0B22" w:rsidRPr="000E0B22" w:rsidRDefault="000E0B22" w:rsidP="00EF4DBF">
      <w:pPr>
        <w:pStyle w:val="NormaleWeb"/>
        <w:ind w:right="1133" w:firstLine="708"/>
        <w:jc w:val="both"/>
        <w:rPr>
          <w:i/>
          <w:sz w:val="28"/>
          <w:szCs w:val="28"/>
        </w:rPr>
      </w:pPr>
      <w:r w:rsidRPr="000E0B22">
        <w:rPr>
          <w:i/>
          <w:sz w:val="28"/>
          <w:szCs w:val="28"/>
        </w:rPr>
        <w:lastRenderedPageBreak/>
        <w:t>Da una parte lo si considera un'azione malvagia e mossa dalla sola invidia diretta contro i potenti Doria, risolvendola in un fatto personale. Dall'altra appare come azione spinta dall'amore per l'antica libertà della Repubblica, ovvero un tentativo di vero e proprio attentato alla vita di un tiranno..</w:t>
      </w:r>
    </w:p>
    <w:p w:rsidR="000E0B22" w:rsidRPr="000E0B22" w:rsidRDefault="000E0B22" w:rsidP="00EF4DBF">
      <w:pPr>
        <w:pStyle w:val="NormaleWeb"/>
        <w:ind w:right="1133" w:firstLine="708"/>
        <w:jc w:val="both"/>
        <w:rPr>
          <w:i/>
          <w:sz w:val="28"/>
          <w:szCs w:val="28"/>
        </w:rPr>
      </w:pPr>
      <w:r w:rsidRPr="000E0B22">
        <w:rPr>
          <w:i/>
          <w:sz w:val="28"/>
          <w:szCs w:val="28"/>
        </w:rPr>
        <w:t>La st</w:t>
      </w:r>
      <w:r w:rsidR="00EF4DBF">
        <w:rPr>
          <w:i/>
          <w:sz w:val="28"/>
          <w:szCs w:val="28"/>
        </w:rPr>
        <w:t>o</w:t>
      </w:r>
      <w:r w:rsidRPr="000E0B22">
        <w:rPr>
          <w:i/>
          <w:sz w:val="28"/>
          <w:szCs w:val="28"/>
        </w:rPr>
        <w:t xml:space="preserve">riografia attuale la interpreta come una sorta di soluzione dei contrasti divampati tra i due ceti nobiliari che si contendevano il potere: la nobiltà nuova e la nobiltà vecchia delle famiglie più antiche della Repubblica di Genova. </w:t>
      </w:r>
      <w:r>
        <w:rPr>
          <w:i/>
          <w:sz w:val="28"/>
          <w:szCs w:val="28"/>
        </w:rPr>
        <w:t>“</w:t>
      </w:r>
    </w:p>
    <w:p w:rsidR="00B1589D" w:rsidRPr="00B1589D" w:rsidRDefault="00B1589D" w:rsidP="00271389">
      <w:pPr>
        <w:ind w:right="1133"/>
        <w:jc w:val="both"/>
        <w:rPr>
          <w:i/>
          <w:sz w:val="28"/>
          <w:szCs w:val="28"/>
        </w:rPr>
      </w:pPr>
      <w:r>
        <w:rPr>
          <w:rFonts w:ascii="Times" w:hAnsi="Times"/>
          <w:color w:val="000000"/>
          <w:sz w:val="28"/>
          <w:szCs w:val="28"/>
        </w:rPr>
        <w:tab/>
        <w:t>Concludiamo: nel 1547 Don Andrea Bava lascia Genova</w:t>
      </w:r>
      <w:r w:rsidR="005F1EFA">
        <w:rPr>
          <w:rFonts w:ascii="Times" w:hAnsi="Times"/>
          <w:color w:val="000000"/>
          <w:sz w:val="28"/>
          <w:szCs w:val="28"/>
        </w:rPr>
        <w:t>.</w:t>
      </w:r>
    </w:p>
    <w:p w:rsidR="00636DC6" w:rsidRDefault="00540D61" w:rsidP="0027138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DC6">
        <w:rPr>
          <w:sz w:val="28"/>
          <w:szCs w:val="28"/>
        </w:rPr>
        <w:t>Sempre dal Castiglione</w:t>
      </w:r>
      <w:r w:rsidR="005F1EFA">
        <w:rPr>
          <w:rStyle w:val="Rimandonotaapidipagina"/>
          <w:sz w:val="28"/>
          <w:szCs w:val="28"/>
        </w:rPr>
        <w:footnoteReference w:id="15"/>
      </w:r>
      <w:r w:rsidR="005F1EFA">
        <w:rPr>
          <w:sz w:val="28"/>
          <w:szCs w:val="28"/>
        </w:rPr>
        <w:t>:</w:t>
      </w:r>
    </w:p>
    <w:p w:rsidR="00A9018E" w:rsidRDefault="00636DC6" w:rsidP="00636DC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” Non cessò tuttavolta quella Compagnia dall’esercitarsi fervorosamente nel coltivamento delle Scuole, assistita nell’Annunciata, ossia Nunziatella all’Ospitale, dove il Bava aveva lasciata la b</w:t>
      </w:r>
      <w:r w:rsidR="00EF4DBF">
        <w:rPr>
          <w:sz w:val="28"/>
          <w:szCs w:val="28"/>
        </w:rPr>
        <w:t>a</w:t>
      </w:r>
      <w:r>
        <w:rPr>
          <w:sz w:val="28"/>
          <w:szCs w:val="28"/>
        </w:rPr>
        <w:t>se della Sant’Opera, da certi Uomini pii denominati Paolini</w:t>
      </w:r>
      <w:r w:rsidR="003C11C1">
        <w:rPr>
          <w:sz w:val="28"/>
          <w:szCs w:val="28"/>
        </w:rPr>
        <w:t>, a’ quali debbono i Genovesi il cambiamento de’ loro costumi. Si aggiunga anche il favore del Principe, cui premeva molto la contin</w:t>
      </w:r>
      <w:r w:rsidR="00EF4DBF">
        <w:rPr>
          <w:sz w:val="28"/>
          <w:szCs w:val="28"/>
        </w:rPr>
        <w:t>u</w:t>
      </w:r>
      <w:r w:rsidR="003C11C1">
        <w:rPr>
          <w:sz w:val="28"/>
          <w:szCs w:val="28"/>
        </w:rPr>
        <w:t>azione del di lei Instituto; e che perciò fatto aveva ripartimento dei Giovani, che la componevano, nelle Chiese della Città. Né il Bava ristette di avvisarla essergli disdetto il suo ritorno, e di animarla al proseguimento con santi ricordi...... Finalmente d</w:t>
      </w:r>
      <w:r w:rsidR="00540D61">
        <w:rPr>
          <w:sz w:val="28"/>
          <w:szCs w:val="28"/>
        </w:rPr>
        <w:t>o</w:t>
      </w:r>
      <w:r w:rsidR="003C11C1">
        <w:rPr>
          <w:sz w:val="28"/>
          <w:szCs w:val="28"/>
        </w:rPr>
        <w:t xml:space="preserve">po </w:t>
      </w:r>
      <w:r w:rsidR="003C11C1" w:rsidRPr="00540D61">
        <w:rPr>
          <w:sz w:val="28"/>
          <w:szCs w:val="28"/>
          <w:u w:val="single"/>
        </w:rPr>
        <w:t>passati due lustri tornatovi il Bava</w:t>
      </w:r>
      <w:r w:rsidR="003C11C1">
        <w:rPr>
          <w:sz w:val="28"/>
          <w:szCs w:val="28"/>
        </w:rPr>
        <w:t xml:space="preserve"> trovò, che nell’Annunziata si affaticavano valorosamente i Gesuiti</w:t>
      </w:r>
      <w:r w:rsidR="002644A2">
        <w:rPr>
          <w:sz w:val="28"/>
          <w:szCs w:val="28"/>
        </w:rPr>
        <w:t xml:space="preserve"> “</w:t>
      </w:r>
    </w:p>
    <w:p w:rsidR="00540D61" w:rsidRPr="00540D61" w:rsidRDefault="00540D61" w:rsidP="00636DC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i/>
          <w:sz w:val="28"/>
          <w:szCs w:val="28"/>
        </w:rPr>
        <w:t xml:space="preserve">Paolini </w:t>
      </w:r>
      <w:r>
        <w:rPr>
          <w:sz w:val="28"/>
          <w:szCs w:val="28"/>
        </w:rPr>
        <w:t>hanno continuato l’opera iniziata dal Bava</w:t>
      </w:r>
      <w:r w:rsidR="00EF4DBF">
        <w:rPr>
          <w:sz w:val="28"/>
          <w:szCs w:val="28"/>
        </w:rPr>
        <w:t>.</w:t>
      </w:r>
    </w:p>
    <w:p w:rsidR="00540D61" w:rsidRDefault="00540D61" w:rsidP="00636DC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Dieci anni dopo</w:t>
      </w:r>
      <w:r w:rsidR="00E10F5F">
        <w:rPr>
          <w:sz w:val="28"/>
          <w:szCs w:val="28"/>
        </w:rPr>
        <w:t xml:space="preserve">, </w:t>
      </w:r>
      <w:r w:rsidR="00E10F5F">
        <w:rPr>
          <w:i/>
          <w:sz w:val="28"/>
          <w:szCs w:val="28"/>
        </w:rPr>
        <w:t>passati due lustri,</w:t>
      </w:r>
      <w:r>
        <w:rPr>
          <w:sz w:val="28"/>
          <w:szCs w:val="28"/>
        </w:rPr>
        <w:t xml:space="preserve"> il Bava ritorna a Genova, nel 1557</w:t>
      </w:r>
      <w:r w:rsidR="00EF4DBF">
        <w:rPr>
          <w:sz w:val="28"/>
          <w:szCs w:val="28"/>
        </w:rPr>
        <w:t>.</w:t>
      </w:r>
    </w:p>
    <w:p w:rsidR="00540D61" w:rsidRDefault="00540D61" w:rsidP="00636DC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Paolini si era aggiunta la presenza </w:t>
      </w:r>
      <w:r>
        <w:rPr>
          <w:i/>
          <w:sz w:val="28"/>
          <w:szCs w:val="28"/>
        </w:rPr>
        <w:t xml:space="preserve">valorosa </w:t>
      </w:r>
      <w:r>
        <w:rPr>
          <w:sz w:val="28"/>
          <w:szCs w:val="28"/>
        </w:rPr>
        <w:t>dei Gesuiti. Prima del 1557.</w:t>
      </w:r>
    </w:p>
    <w:p w:rsidR="00E10F5F" w:rsidRDefault="00EA791D" w:rsidP="00636DC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Sempre dal Castiglione</w:t>
      </w:r>
      <w:r w:rsidR="00E10F5F">
        <w:rPr>
          <w:rStyle w:val="Rimandonotaapidipagina"/>
          <w:sz w:val="28"/>
          <w:szCs w:val="28"/>
        </w:rPr>
        <w:footnoteReference w:id="16"/>
      </w:r>
      <w:r w:rsidR="00E10F5F">
        <w:rPr>
          <w:sz w:val="28"/>
          <w:szCs w:val="28"/>
        </w:rPr>
        <w:t>:</w:t>
      </w:r>
    </w:p>
    <w:p w:rsidR="00E10F5F" w:rsidRDefault="00EA791D" w:rsidP="00636DC6">
      <w:pPr>
        <w:ind w:right="1133" w:firstLine="708"/>
        <w:jc w:val="both"/>
        <w:rPr>
          <w:sz w:val="28"/>
          <w:szCs w:val="28"/>
        </w:rPr>
      </w:pPr>
      <w:r w:rsidRPr="00EA791D">
        <w:rPr>
          <w:i/>
          <w:sz w:val="28"/>
          <w:szCs w:val="28"/>
        </w:rPr>
        <w:t>” Allora egli</w:t>
      </w:r>
      <w:r>
        <w:rPr>
          <w:sz w:val="28"/>
          <w:szCs w:val="28"/>
        </w:rPr>
        <w:t xml:space="preserve"> ( il Bava ), </w:t>
      </w:r>
      <w:r w:rsidRPr="00EA791D">
        <w:rPr>
          <w:i/>
          <w:sz w:val="28"/>
          <w:szCs w:val="28"/>
        </w:rPr>
        <w:t>per rendere più vigoroso e fermo l’Intituto della Dttrina Cristiana vi mandò alla luce un suo bel Trattato della Fede non disgiunto dalla esposizione del Simbolo Apostolico</w:t>
      </w:r>
      <w:r w:rsidR="00E10F5F">
        <w:rPr>
          <w:sz w:val="28"/>
          <w:szCs w:val="28"/>
        </w:rPr>
        <w:t xml:space="preserve">. </w:t>
      </w:r>
    </w:p>
    <w:p w:rsidR="00EA791D" w:rsidRDefault="00E10F5F" w:rsidP="00E87BA1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E nella nota n. </w:t>
      </w:r>
      <w:r w:rsidR="00EA791D">
        <w:rPr>
          <w:sz w:val="28"/>
          <w:szCs w:val="28"/>
        </w:rPr>
        <w:t>1</w:t>
      </w:r>
      <w:r>
        <w:rPr>
          <w:sz w:val="28"/>
          <w:szCs w:val="28"/>
        </w:rPr>
        <w:t xml:space="preserve"> aggiunge:” </w:t>
      </w:r>
      <w:r w:rsidR="00EA791D" w:rsidRPr="00EA791D">
        <w:rPr>
          <w:i/>
          <w:sz w:val="28"/>
          <w:szCs w:val="28"/>
        </w:rPr>
        <w:t>Questo Libro ha il seguente titolo: Trattato bellissimo della Fede con una brevissima, e molto utile dichiarazione del Simbolo de’ Santi Aposto</w:t>
      </w:r>
      <w:r w:rsidR="00EF4DBF">
        <w:rPr>
          <w:i/>
          <w:sz w:val="28"/>
          <w:szCs w:val="28"/>
        </w:rPr>
        <w:t>l</w:t>
      </w:r>
      <w:r w:rsidR="00EA791D" w:rsidRPr="00EA791D">
        <w:rPr>
          <w:i/>
          <w:sz w:val="28"/>
          <w:szCs w:val="28"/>
        </w:rPr>
        <w:t xml:space="preserve">i, di Andrea Bava ecc. In Genova per </w:t>
      </w:r>
      <w:r w:rsidR="00EA791D" w:rsidRPr="00DD23E9">
        <w:rPr>
          <w:i/>
          <w:sz w:val="28"/>
          <w:szCs w:val="28"/>
          <w:u w:val="single"/>
        </w:rPr>
        <w:t>Antonio Beloni</w:t>
      </w:r>
      <w:r w:rsidR="00EA791D" w:rsidRPr="00EA791D">
        <w:rPr>
          <w:i/>
          <w:sz w:val="28"/>
          <w:szCs w:val="28"/>
        </w:rPr>
        <w:t xml:space="preserve"> 1557. In 8</w:t>
      </w:r>
      <w:r w:rsidR="00EA791D">
        <w:rPr>
          <w:i/>
          <w:sz w:val="28"/>
          <w:szCs w:val="28"/>
        </w:rPr>
        <w:t>.</w:t>
      </w:r>
    </w:p>
    <w:p w:rsidR="007D4A9F" w:rsidRPr="007D4A9F" w:rsidRDefault="007D4A9F" w:rsidP="00E87BA1">
      <w:pPr>
        <w:ind w:right="1133" w:firstLine="708"/>
        <w:jc w:val="both"/>
        <w:rPr>
          <w:sz w:val="28"/>
          <w:szCs w:val="28"/>
        </w:rPr>
      </w:pPr>
      <w:r w:rsidRPr="007D4A9F">
        <w:rPr>
          <w:sz w:val="28"/>
          <w:szCs w:val="28"/>
        </w:rPr>
        <w:t xml:space="preserve">Oggi sappiamo che Andrea Bava aveva </w:t>
      </w:r>
      <w:r>
        <w:rPr>
          <w:sz w:val="28"/>
          <w:szCs w:val="28"/>
        </w:rPr>
        <w:t xml:space="preserve">già </w:t>
      </w:r>
      <w:r w:rsidRPr="007D4A9F">
        <w:rPr>
          <w:sz w:val="28"/>
          <w:szCs w:val="28"/>
        </w:rPr>
        <w:t>indirizzato</w:t>
      </w:r>
      <w:r>
        <w:rPr>
          <w:sz w:val="28"/>
          <w:szCs w:val="28"/>
        </w:rPr>
        <w:t>,</w:t>
      </w:r>
      <w:r w:rsidRPr="007D4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nel 1552, </w:t>
      </w:r>
      <w:r w:rsidRPr="007D4A9F">
        <w:rPr>
          <w:sz w:val="28"/>
          <w:szCs w:val="28"/>
        </w:rPr>
        <w:t>ai suoi vecchi collaboratori un catec</w:t>
      </w:r>
      <w:r>
        <w:rPr>
          <w:sz w:val="28"/>
          <w:szCs w:val="28"/>
        </w:rPr>
        <w:t xml:space="preserve">hismo, </w:t>
      </w:r>
      <w:r>
        <w:rPr>
          <w:i/>
          <w:sz w:val="28"/>
          <w:szCs w:val="28"/>
        </w:rPr>
        <w:t xml:space="preserve">Instrutione della vita christiana, Genuae apud Bellonum, MDLII. </w:t>
      </w:r>
      <w:r>
        <w:rPr>
          <w:sz w:val="28"/>
          <w:szCs w:val="28"/>
        </w:rPr>
        <w:t>Pare che ne esista un solo esemplare presso la biblioteca Nazionale di Madrid. Presso di noi circola in fotocopia.</w:t>
      </w:r>
    </w:p>
    <w:p w:rsidR="00DD23E9" w:rsidRDefault="00DD23E9" w:rsidP="00E87BA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num. 2, approvazione da parte del vescovo di Bergamo, 1.8.1538, </w:t>
      </w:r>
      <w:r w:rsidR="00EF4DBF">
        <w:rPr>
          <w:sz w:val="28"/>
          <w:szCs w:val="28"/>
        </w:rPr>
        <w:t>s</w:t>
      </w:r>
      <w:r>
        <w:rPr>
          <w:sz w:val="28"/>
          <w:szCs w:val="28"/>
        </w:rPr>
        <w:t xml:space="preserve">i </w:t>
      </w:r>
      <w:r w:rsidR="007D4A9F">
        <w:rPr>
          <w:sz w:val="28"/>
          <w:szCs w:val="28"/>
        </w:rPr>
        <w:t xml:space="preserve">ci </w:t>
      </w:r>
      <w:r w:rsidR="00E10F5F">
        <w:rPr>
          <w:sz w:val="28"/>
          <w:szCs w:val="28"/>
        </w:rPr>
        <w:t xml:space="preserve">permetteva di </w:t>
      </w:r>
      <w:r>
        <w:rPr>
          <w:sz w:val="28"/>
          <w:szCs w:val="28"/>
        </w:rPr>
        <w:t>etichetta</w:t>
      </w:r>
      <w:r w:rsidR="00E10F5F">
        <w:rPr>
          <w:sz w:val="28"/>
          <w:szCs w:val="28"/>
        </w:rPr>
        <w:t>re</w:t>
      </w:r>
      <w:r>
        <w:rPr>
          <w:sz w:val="28"/>
          <w:szCs w:val="28"/>
        </w:rPr>
        <w:t xml:space="preserve"> </w:t>
      </w:r>
      <w:r w:rsidRPr="00DD23E9">
        <w:rPr>
          <w:i/>
          <w:sz w:val="28"/>
          <w:szCs w:val="28"/>
        </w:rPr>
        <w:t>Giovanni Belloni</w:t>
      </w:r>
      <w:r>
        <w:rPr>
          <w:sz w:val="28"/>
          <w:szCs w:val="28"/>
        </w:rPr>
        <w:t xml:space="preserve"> come ‘genovese’ poggiandosi unicamente sul nome di </w:t>
      </w:r>
      <w:r w:rsidRPr="00DD23E9">
        <w:rPr>
          <w:i/>
          <w:sz w:val="28"/>
          <w:szCs w:val="28"/>
        </w:rPr>
        <w:t>Antonio Belloni</w:t>
      </w:r>
      <w:r>
        <w:rPr>
          <w:sz w:val="28"/>
          <w:szCs w:val="28"/>
        </w:rPr>
        <w:t>, ‘tipografo genovese’.</w:t>
      </w:r>
    </w:p>
    <w:p w:rsidR="00EF3487" w:rsidRDefault="00EF3487" w:rsidP="00EF34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Padre Giovanni Belloni appare nel processo intentato contro Vettor Soranzo vescovo di Bergamo ,nel 1550.</w:t>
      </w:r>
    </w:p>
    <w:p w:rsidR="007D2017" w:rsidRDefault="00E10F5F" w:rsidP="00EF3487">
      <w:pPr>
        <w:ind w:right="113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D2017">
        <w:rPr>
          <w:b/>
          <w:sz w:val="28"/>
          <w:szCs w:val="28"/>
        </w:rPr>
        <w:t>8. Paese di origine di Andrea Bava</w:t>
      </w:r>
    </w:p>
    <w:p w:rsidR="00E87BA1" w:rsidRDefault="007D2017" w:rsidP="00EF3487">
      <w:pPr>
        <w:ind w:right="1133"/>
        <w:jc w:val="both"/>
        <w:rPr>
          <w:sz w:val="28"/>
          <w:szCs w:val="28"/>
        </w:rPr>
      </w:pPr>
      <w:r w:rsidRPr="007D2017">
        <w:rPr>
          <w:sz w:val="28"/>
          <w:szCs w:val="28"/>
        </w:rPr>
        <w:tab/>
        <w:t>Si citano due versioni, poggiando sempre ed unicamente sul Castiglione</w:t>
      </w:r>
      <w:r w:rsidR="00EF3487">
        <w:rPr>
          <w:rStyle w:val="Rimandonotaapidipagina"/>
          <w:sz w:val="28"/>
          <w:szCs w:val="28"/>
        </w:rPr>
        <w:footnoteReference w:id="17"/>
      </w:r>
      <w:r w:rsidR="00EF3487">
        <w:rPr>
          <w:sz w:val="28"/>
          <w:szCs w:val="28"/>
        </w:rPr>
        <w:t xml:space="preserve">, </w:t>
      </w:r>
      <w:r w:rsidR="00E87BA1">
        <w:rPr>
          <w:sz w:val="28"/>
          <w:szCs w:val="28"/>
        </w:rPr>
        <w:t xml:space="preserve">dopo aver narrato dell’attività del </w:t>
      </w:r>
      <w:r w:rsidR="00EF4DBF">
        <w:rPr>
          <w:sz w:val="28"/>
          <w:szCs w:val="28"/>
        </w:rPr>
        <w:t>C</w:t>
      </w:r>
      <w:r w:rsidR="00E87BA1">
        <w:rPr>
          <w:sz w:val="28"/>
          <w:szCs w:val="28"/>
        </w:rPr>
        <w:t>astellino a Genova:</w:t>
      </w:r>
    </w:p>
    <w:p w:rsidR="007D2017" w:rsidRDefault="00E87BA1" w:rsidP="00E87BA1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” .. </w:t>
      </w:r>
      <w:r w:rsidRPr="00D17E6E">
        <w:rPr>
          <w:i/>
          <w:sz w:val="28"/>
          <w:szCs w:val="28"/>
        </w:rPr>
        <w:t xml:space="preserve">e in ciò ebbe ebbe a seguaci quattro parrochi, ed Andrea Bava, Sacerdote di santa vita nativo di Boirano, terra della diocesi di </w:t>
      </w:r>
      <w:r w:rsidRPr="00E87BA1">
        <w:rPr>
          <w:i/>
          <w:sz w:val="28"/>
          <w:szCs w:val="28"/>
          <w:u w:val="single"/>
        </w:rPr>
        <w:t>Albenga</w:t>
      </w:r>
      <w:r>
        <w:rPr>
          <w:i/>
          <w:sz w:val="28"/>
          <w:szCs w:val="28"/>
        </w:rPr>
        <w:t xml:space="preserve"> ... “</w:t>
      </w:r>
    </w:p>
    <w:p w:rsidR="00E87BA1" w:rsidRDefault="00EF3487" w:rsidP="00E87BA1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E ancora</w:t>
      </w:r>
      <w:r>
        <w:rPr>
          <w:rStyle w:val="Rimandonotaapidipagina"/>
          <w:sz w:val="28"/>
          <w:szCs w:val="28"/>
        </w:rPr>
        <w:footnoteReference w:id="18"/>
      </w:r>
      <w:r w:rsidR="00E87BA1">
        <w:rPr>
          <w:sz w:val="28"/>
          <w:szCs w:val="28"/>
        </w:rPr>
        <w:t xml:space="preserve">:” </w:t>
      </w:r>
      <w:r w:rsidR="00E87BA1">
        <w:rPr>
          <w:i/>
          <w:sz w:val="28"/>
          <w:szCs w:val="28"/>
        </w:rPr>
        <w:t>Il prelodato Cavaliere ( Giammaria Mazzuchelli ) appoggiato a tes</w:t>
      </w:r>
      <w:r w:rsidR="00421585">
        <w:rPr>
          <w:i/>
          <w:sz w:val="28"/>
          <w:szCs w:val="28"/>
        </w:rPr>
        <w:t>t</w:t>
      </w:r>
      <w:r w:rsidR="00E87BA1">
        <w:rPr>
          <w:i/>
          <w:sz w:val="28"/>
          <w:szCs w:val="28"/>
        </w:rPr>
        <w:t>imonianze recenti lo dic</w:t>
      </w:r>
      <w:r w:rsidR="00EF4DBF">
        <w:rPr>
          <w:i/>
          <w:sz w:val="28"/>
          <w:szCs w:val="28"/>
        </w:rPr>
        <w:t>e</w:t>
      </w:r>
      <w:r w:rsidR="00E87BA1">
        <w:rPr>
          <w:i/>
          <w:sz w:val="28"/>
          <w:szCs w:val="28"/>
        </w:rPr>
        <w:t xml:space="preserve"> nativo di Cavignolo in Monferrato. Ma io crederei, che debba prevalere l’opinione del Bellintani Scrittore contemporaneo, il quale nel citato luogo attesta, ch’egli era nativo di Boirano</w:t>
      </w:r>
      <w:r w:rsidR="00AB6214">
        <w:rPr>
          <w:i/>
          <w:sz w:val="28"/>
          <w:szCs w:val="28"/>
        </w:rPr>
        <w:t xml:space="preserve"> terra sua che è della Diocesi di Albenga “.</w:t>
      </w:r>
    </w:p>
    <w:p w:rsidR="00AB6214" w:rsidRDefault="00AB6214" w:rsidP="00AB6214">
      <w:pPr>
        <w:spacing w:before="240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Altra cit</w:t>
      </w:r>
      <w:r w:rsidR="004778BF">
        <w:rPr>
          <w:sz w:val="28"/>
          <w:szCs w:val="28"/>
        </w:rPr>
        <w:t>a</w:t>
      </w:r>
      <w:r>
        <w:rPr>
          <w:sz w:val="28"/>
          <w:szCs w:val="28"/>
        </w:rPr>
        <w:t xml:space="preserve">zione:” Il Chiesa nel </w:t>
      </w:r>
      <w:r w:rsidRPr="00AB6214">
        <w:rPr>
          <w:i/>
          <w:sz w:val="28"/>
          <w:szCs w:val="28"/>
        </w:rPr>
        <w:t>Catalogo degli scrittori piemontesi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a car. 16 e 18 e il Rosotti nel </w:t>
      </w:r>
      <w:r>
        <w:rPr>
          <w:i/>
          <w:sz w:val="28"/>
          <w:szCs w:val="28"/>
        </w:rPr>
        <w:t xml:space="preserve">Syllab. Scriptor. Pedem., </w:t>
      </w:r>
      <w:r>
        <w:rPr>
          <w:sz w:val="28"/>
          <w:szCs w:val="28"/>
        </w:rPr>
        <w:t xml:space="preserve">a car. 41, lo dicono di Fossano, ma dalle sue opere si apprende </w:t>
      </w:r>
      <w:r w:rsidR="004778BF">
        <w:rPr>
          <w:sz w:val="28"/>
          <w:szCs w:val="28"/>
        </w:rPr>
        <w:t>che egli fu di Cavagnolo, come ci ha assicurato anche in due sue lettere il Sig. Carlo Antonio Tanzi, erudito soggetto milanese “.</w:t>
      </w:r>
    </w:p>
    <w:p w:rsidR="00CE427A" w:rsidRDefault="00CE427A" w:rsidP="00CE427A">
      <w:pPr>
        <w:spacing w:before="240"/>
        <w:ind w:right="1133"/>
        <w:jc w:val="both"/>
        <w:rPr>
          <w:sz w:val="28"/>
          <w:szCs w:val="28"/>
        </w:rPr>
      </w:pPr>
    </w:p>
    <w:p w:rsidR="00CE427A" w:rsidRDefault="00CE427A" w:rsidP="00CE427A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Chi erano i Padri Paolini?</w:t>
      </w:r>
    </w:p>
    <w:p w:rsidR="001558A9" w:rsidRDefault="001558A9" w:rsidP="001558A9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96F5E">
        <w:rPr>
          <w:sz w:val="28"/>
          <w:szCs w:val="28"/>
        </w:rPr>
        <w:t>Da P</w:t>
      </w:r>
      <w:r w:rsidR="00CE427A" w:rsidRPr="00CE427A">
        <w:rPr>
          <w:sz w:val="28"/>
          <w:szCs w:val="28"/>
        </w:rPr>
        <w:t>. Marco Tentorio,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 preti riformati di Tortona e la loro unione coi Padri Somaschi, nel 1566:</w:t>
      </w:r>
    </w:p>
    <w:p w:rsidR="001558A9" w:rsidRDefault="00CE427A" w:rsidP="001558A9">
      <w:pPr>
        <w:ind w:right="1133" w:firstLine="708"/>
        <w:jc w:val="both"/>
        <w:rPr>
          <w:sz w:val="28"/>
          <w:szCs w:val="28"/>
        </w:rPr>
      </w:pPr>
      <w:r w:rsidRPr="00CE427A">
        <w:rPr>
          <w:sz w:val="28"/>
          <w:szCs w:val="28"/>
        </w:rPr>
        <w:t>" I fon</w:t>
      </w:r>
      <w:r w:rsidR="001558A9">
        <w:rPr>
          <w:sz w:val="28"/>
          <w:szCs w:val="28"/>
        </w:rPr>
        <w:t>d</w:t>
      </w:r>
      <w:r w:rsidRPr="00CE427A">
        <w:rPr>
          <w:sz w:val="28"/>
          <w:szCs w:val="28"/>
        </w:rPr>
        <w:t>atori di questo movimento di riforma furono i sacerdoti</w:t>
      </w:r>
      <w:r w:rsidR="001558A9">
        <w:rPr>
          <w:sz w:val="28"/>
          <w:szCs w:val="28"/>
        </w:rPr>
        <w:t xml:space="preserve"> F</w:t>
      </w:r>
      <w:r w:rsidRPr="00CE427A">
        <w:rPr>
          <w:sz w:val="28"/>
          <w:szCs w:val="28"/>
        </w:rPr>
        <w:t>rancesco Corneliasca, detto comunemente da Tortona, e il Durani.</w:t>
      </w:r>
      <w:r w:rsidR="001558A9">
        <w:rPr>
          <w:sz w:val="28"/>
          <w:szCs w:val="28"/>
        </w:rPr>
        <w:t xml:space="preserve"> </w:t>
      </w:r>
    </w:p>
    <w:p w:rsidR="001558A9" w:rsidRDefault="00CE427A" w:rsidP="001558A9">
      <w:pPr>
        <w:ind w:right="1133" w:firstLine="708"/>
        <w:jc w:val="both"/>
        <w:rPr>
          <w:sz w:val="28"/>
          <w:szCs w:val="28"/>
        </w:rPr>
      </w:pPr>
      <w:r w:rsidRPr="00CE427A">
        <w:rPr>
          <w:sz w:val="28"/>
          <w:szCs w:val="28"/>
        </w:rPr>
        <w:t>L'inizio dell'opera é indicato all'anno 1530 in una cronaca ms.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>della città di Tortona. La Congregazione ebbe nome di ' Chierici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 xml:space="preserve">riformati di </w:t>
      </w:r>
      <w:r w:rsidR="001558A9">
        <w:rPr>
          <w:sz w:val="28"/>
          <w:szCs w:val="28"/>
        </w:rPr>
        <w:t>T</w:t>
      </w:r>
      <w:r w:rsidRPr="00CE427A">
        <w:rPr>
          <w:sz w:val="28"/>
          <w:szCs w:val="28"/>
        </w:rPr>
        <w:t xml:space="preserve">ortona ' . . . . 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>Non sappiamo come avvenne, ma é sicuro il fatto che P. Francesco nel 1534 lo troviamo a Somasca,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 xml:space="preserve">formante parte della già </w:t>
      </w:r>
      <w:r w:rsidR="001558A9">
        <w:rPr>
          <w:sz w:val="28"/>
          <w:szCs w:val="28"/>
        </w:rPr>
        <w:t>a</w:t>
      </w:r>
      <w:r w:rsidRPr="00CE427A">
        <w:rPr>
          <w:sz w:val="28"/>
          <w:szCs w:val="28"/>
        </w:rPr>
        <w:t>bbastanza numerosa schiera dei compagni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>del Miani che si erano aggregati a lui, provenienti non solo dalle città che il Santo aveva frequentato nei suoi pellegrinaggi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 xml:space="preserve">di carità, ma anche dal Genovesato e dal Piemonte. </w:t>
      </w:r>
    </w:p>
    <w:p w:rsidR="001558A9" w:rsidRDefault="00CE427A" w:rsidP="001558A9">
      <w:pPr>
        <w:ind w:right="1133" w:firstLine="708"/>
        <w:jc w:val="both"/>
        <w:rPr>
          <w:sz w:val="28"/>
          <w:szCs w:val="28"/>
        </w:rPr>
      </w:pPr>
      <w:r w:rsidRPr="00CE427A">
        <w:rPr>
          <w:sz w:val="28"/>
          <w:szCs w:val="28"/>
        </w:rPr>
        <w:t>Tra questi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>lo storico Agostino Tortora</w:t>
      </w:r>
      <w:r w:rsidR="00096F5E">
        <w:rPr>
          <w:rStyle w:val="Rimandonotaapidipagina"/>
          <w:sz w:val="28"/>
          <w:szCs w:val="28"/>
        </w:rPr>
        <w:footnoteReference w:id="19"/>
      </w:r>
      <w:r w:rsidRPr="00CE427A">
        <w:rPr>
          <w:sz w:val="28"/>
          <w:szCs w:val="28"/>
        </w:rPr>
        <w:t xml:space="preserve"> nomina </w:t>
      </w:r>
      <w:r w:rsidR="001558A9">
        <w:rPr>
          <w:i/>
          <w:sz w:val="28"/>
          <w:szCs w:val="28"/>
        </w:rPr>
        <w:t xml:space="preserve">Franciscus Derthonensis vir eruditione insignis ...... </w:t>
      </w:r>
      <w:r w:rsidRPr="00CE427A">
        <w:rPr>
          <w:sz w:val="28"/>
          <w:szCs w:val="28"/>
        </w:rPr>
        <w:t xml:space="preserve">sia i Gambarana che P. Francesco erano originari della diocesi di Tortona volgente verso il Pavese: erano quindi conterranei, e forse conoscenti. </w:t>
      </w:r>
    </w:p>
    <w:p w:rsidR="00430F66" w:rsidRDefault="00CE427A" w:rsidP="00430F66">
      <w:pPr>
        <w:ind w:right="1133" w:firstLine="708"/>
        <w:jc w:val="both"/>
        <w:rPr>
          <w:sz w:val="28"/>
          <w:szCs w:val="28"/>
        </w:rPr>
      </w:pPr>
      <w:r w:rsidRPr="00CE427A">
        <w:rPr>
          <w:sz w:val="28"/>
          <w:szCs w:val="28"/>
        </w:rPr>
        <w:t>P. Francesco poi</w:t>
      </w:r>
      <w:r w:rsidR="00EF4DBF">
        <w:rPr>
          <w:sz w:val="28"/>
          <w:szCs w:val="28"/>
        </w:rPr>
        <w:t>,</w:t>
      </w:r>
      <w:r w:rsidRPr="00CE427A">
        <w:rPr>
          <w:sz w:val="28"/>
          <w:szCs w:val="28"/>
        </w:rPr>
        <w:t xml:space="preserve"> nel l537,</w:t>
      </w:r>
      <w:r w:rsidR="001558A9">
        <w:rPr>
          <w:sz w:val="28"/>
          <w:szCs w:val="28"/>
        </w:rPr>
        <w:t xml:space="preserve"> </w:t>
      </w:r>
      <w:r w:rsidRPr="00CE427A">
        <w:rPr>
          <w:sz w:val="28"/>
          <w:szCs w:val="28"/>
        </w:rPr>
        <w:t>alla morte del Santo, abbandonò la Compagnia e si dedicò ad un apostolato di istruzione dei fanciulli, come molti compagni di S.</w:t>
      </w:r>
      <w:r w:rsidR="00430F66">
        <w:rPr>
          <w:sz w:val="28"/>
          <w:szCs w:val="28"/>
        </w:rPr>
        <w:t xml:space="preserve"> </w:t>
      </w:r>
      <w:r w:rsidR="001558A9" w:rsidRPr="00430F66">
        <w:rPr>
          <w:sz w:val="28"/>
          <w:szCs w:val="28"/>
        </w:rPr>
        <w:t>Girolamo fecero in quegli anni ....</w:t>
      </w:r>
    </w:p>
    <w:p w:rsidR="00EF4DBF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>La Provvidenza attraverso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le sue vie provvederà affinché i legami coll'Emiliani non fossero interrotti. Infatti fu eletto da Paolo III vescovo di Tortona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Uberto Gambara</w:t>
      </w:r>
      <w:r w:rsidR="00EF4DBF">
        <w:rPr>
          <w:sz w:val="28"/>
          <w:szCs w:val="28"/>
        </w:rPr>
        <w:t>,</w:t>
      </w:r>
      <w:r w:rsidRPr="00430F66">
        <w:rPr>
          <w:sz w:val="28"/>
          <w:szCs w:val="28"/>
        </w:rPr>
        <w:t xml:space="preserve"> cittadino bresciano, il quale nella sua città aveva avuto modo di conoscere l'apostolato dell'Emiliani, che continuava ancora ad esservi proseguito dai suoi discepoli. </w:t>
      </w:r>
    </w:p>
    <w:p w:rsidR="00430F66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>Pens</w:t>
      </w:r>
      <w:r w:rsidR="00EF4DBF">
        <w:rPr>
          <w:sz w:val="28"/>
          <w:szCs w:val="28"/>
        </w:rPr>
        <w:t>ò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mons. Gambara di dare maggior consistenza alla Congregazione dei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Preti riformati di Tortona attuando una unione con la Compagnia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dei Servi dei Poveri del Miani, e nel 1540 offrì la casa e la chiesa di S. Maria Piccola al P. Angel Marco Gambarana superiore dei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figli di S</w:t>
      </w:r>
      <w:r w:rsidR="00430F66">
        <w:rPr>
          <w:sz w:val="28"/>
          <w:szCs w:val="28"/>
        </w:rPr>
        <w:t>.</w:t>
      </w:r>
      <w:r w:rsidRPr="00430F66">
        <w:rPr>
          <w:sz w:val="28"/>
          <w:szCs w:val="28"/>
        </w:rPr>
        <w:t xml:space="preserve"> Gerolamo;'</w:t>
      </w:r>
      <w:r w:rsidR="00430F66">
        <w:rPr>
          <w:sz w:val="28"/>
          <w:szCs w:val="28"/>
        </w:rPr>
        <w:t xml:space="preserve"> (</w:t>
      </w:r>
      <w:r w:rsidRPr="00430F66">
        <w:rPr>
          <w:sz w:val="28"/>
          <w:szCs w:val="28"/>
        </w:rPr>
        <w:t xml:space="preserve"> il quale n</w:t>
      </w:r>
      <w:r w:rsidR="00430F66">
        <w:rPr>
          <w:sz w:val="28"/>
          <w:szCs w:val="28"/>
        </w:rPr>
        <w:t>on accetterà immeditamente</w:t>
      </w:r>
      <w:r w:rsidRPr="00430F66">
        <w:rPr>
          <w:sz w:val="28"/>
          <w:szCs w:val="28"/>
        </w:rPr>
        <w:t>, ma solo anni dopo, nel 1566 )</w:t>
      </w:r>
      <w:r w:rsidR="00430F66">
        <w:rPr>
          <w:sz w:val="28"/>
          <w:szCs w:val="28"/>
        </w:rPr>
        <w:t>,</w:t>
      </w:r>
      <w:r w:rsidR="00EF4DBF">
        <w:rPr>
          <w:sz w:val="28"/>
          <w:szCs w:val="28"/>
        </w:rPr>
        <w:t xml:space="preserve"> ....</w:t>
      </w:r>
    </w:p>
    <w:p w:rsidR="00430F66" w:rsidRDefault="00430F66" w:rsidP="00430F6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 </w:t>
      </w:r>
      <w:r w:rsidR="001558A9" w:rsidRPr="00430F66">
        <w:rPr>
          <w:sz w:val="28"/>
          <w:szCs w:val="28"/>
        </w:rPr>
        <w:t>La fama della san</w:t>
      </w:r>
      <w:r>
        <w:rPr>
          <w:sz w:val="28"/>
          <w:szCs w:val="28"/>
        </w:rPr>
        <w:t>t</w:t>
      </w:r>
      <w:r w:rsidR="001558A9" w:rsidRPr="00430F66">
        <w:rPr>
          <w:sz w:val="28"/>
          <w:szCs w:val="28"/>
        </w:rPr>
        <w:t>ità di P. Francesco si é già sparsa oltre i confini della diocesi. A Genova la Repubblica gli offre la chiesa della Annunciata</w:t>
      </w:r>
      <w:r>
        <w:rPr>
          <w:sz w:val="28"/>
          <w:szCs w:val="28"/>
        </w:rPr>
        <w:t xml:space="preserve"> </w:t>
      </w:r>
      <w:r w:rsidR="001558A9" w:rsidRPr="00430F66">
        <w:rPr>
          <w:sz w:val="28"/>
          <w:szCs w:val="28"/>
        </w:rPr>
        <w:t>vecchia di Portoria, con la relativa assistenza al vicino ospedale</w:t>
      </w:r>
      <w:r>
        <w:rPr>
          <w:sz w:val="28"/>
          <w:szCs w:val="28"/>
        </w:rPr>
        <w:t xml:space="preserve"> </w:t>
      </w:r>
      <w:r w:rsidR="001558A9" w:rsidRPr="00430F66">
        <w:rPr>
          <w:sz w:val="28"/>
          <w:szCs w:val="28"/>
        </w:rPr>
        <w:t>di</w:t>
      </w:r>
      <w:r>
        <w:rPr>
          <w:sz w:val="28"/>
          <w:szCs w:val="28"/>
        </w:rPr>
        <w:t xml:space="preserve"> </w:t>
      </w:r>
      <w:r w:rsidR="001558A9" w:rsidRPr="00430F66">
        <w:rPr>
          <w:sz w:val="28"/>
          <w:szCs w:val="28"/>
        </w:rPr>
        <w:t>P</w:t>
      </w:r>
      <w:r w:rsidR="00096F5E">
        <w:rPr>
          <w:sz w:val="28"/>
          <w:szCs w:val="28"/>
        </w:rPr>
        <w:t>a</w:t>
      </w:r>
      <w:r w:rsidR="001558A9" w:rsidRPr="00430F66">
        <w:rPr>
          <w:sz w:val="28"/>
          <w:szCs w:val="28"/>
        </w:rPr>
        <w:t xml:space="preserve">mmatone ", ( </w:t>
      </w:r>
      <w:r>
        <w:rPr>
          <w:sz w:val="28"/>
          <w:szCs w:val="28"/>
        </w:rPr>
        <w:t>T</w:t>
      </w:r>
      <w:r w:rsidR="001558A9" w:rsidRPr="00430F66">
        <w:rPr>
          <w:sz w:val="28"/>
          <w:szCs w:val="28"/>
        </w:rPr>
        <w:t>acchella ).....</w:t>
      </w:r>
    </w:p>
    <w:p w:rsidR="001558A9" w:rsidRDefault="001558A9" w:rsidP="00005C5E">
      <w:pPr>
        <w:ind w:right="1133" w:firstLine="708"/>
        <w:rPr>
          <w:sz w:val="28"/>
          <w:szCs w:val="28"/>
        </w:rPr>
      </w:pPr>
      <w:r w:rsidRPr="00430F66">
        <w:rPr>
          <w:sz w:val="28"/>
          <w:szCs w:val="28"/>
        </w:rPr>
        <w:t>A</w:t>
      </w:r>
      <w:r w:rsidR="00430F66">
        <w:rPr>
          <w:sz w:val="28"/>
          <w:szCs w:val="28"/>
        </w:rPr>
        <w:t xml:space="preserve"> Genova egli ed i suoi com</w:t>
      </w:r>
      <w:r w:rsidRPr="00430F66">
        <w:rPr>
          <w:sz w:val="28"/>
          <w:szCs w:val="28"/>
        </w:rPr>
        <w:t>pagni si trovano a contatto anche con alcuni componenti della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compagnia di S. Gerolamo</w:t>
      </w:r>
      <w:r w:rsidR="00430F66">
        <w:rPr>
          <w:sz w:val="28"/>
          <w:szCs w:val="28"/>
        </w:rPr>
        <w:t>,</w:t>
      </w:r>
      <w:r w:rsidRPr="00430F66">
        <w:rPr>
          <w:sz w:val="28"/>
          <w:szCs w:val="28"/>
        </w:rPr>
        <w:t xml:space="preserve"> già da lui in un primo tempo frequentata; e prima di tutto il P. Vincenzo Gambarana, fratello di AngelMarco, il P. Mario de Lanci, il P. Andrea Bava ....."</w:t>
      </w:r>
    </w:p>
    <w:p w:rsidR="00E17B7B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 xml:space="preserve">Quando i Paolini andarono a Genova? </w:t>
      </w:r>
    </w:p>
    <w:p w:rsidR="00096F5E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>Erano chiamati anche così</w:t>
      </w:r>
      <w:r w:rsidR="00096F5E">
        <w:rPr>
          <w:sz w:val="28"/>
          <w:szCs w:val="28"/>
        </w:rPr>
        <w:t xml:space="preserve"> ... “.</w:t>
      </w:r>
      <w:r w:rsidRPr="00430F66">
        <w:rPr>
          <w:sz w:val="28"/>
          <w:szCs w:val="28"/>
        </w:rPr>
        <w:t xml:space="preserve"> </w:t>
      </w:r>
    </w:p>
    <w:p w:rsidR="00E17B7B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>Padre Tentorio accenna vagamente al</w:t>
      </w:r>
      <w:r w:rsidR="00E17B7B">
        <w:rPr>
          <w:sz w:val="28"/>
          <w:szCs w:val="28"/>
        </w:rPr>
        <w:t xml:space="preserve">l’andata dei </w:t>
      </w:r>
      <w:r w:rsidR="00DE4580">
        <w:rPr>
          <w:sz w:val="28"/>
          <w:szCs w:val="28"/>
        </w:rPr>
        <w:t>P</w:t>
      </w:r>
      <w:r w:rsidR="00E17B7B">
        <w:rPr>
          <w:sz w:val="28"/>
          <w:szCs w:val="28"/>
        </w:rPr>
        <w:t xml:space="preserve">aolini a Genova non distinguendo tra il </w:t>
      </w:r>
      <w:r w:rsidRPr="00430F66">
        <w:rPr>
          <w:sz w:val="28"/>
          <w:szCs w:val="28"/>
        </w:rPr>
        <w:t xml:space="preserve">primo e secondo soggiorno genovese di Andrea </w:t>
      </w:r>
      <w:r w:rsidR="00096F5E">
        <w:rPr>
          <w:sz w:val="28"/>
          <w:szCs w:val="28"/>
        </w:rPr>
        <w:t>B</w:t>
      </w:r>
      <w:r w:rsidRPr="00430F66">
        <w:rPr>
          <w:sz w:val="28"/>
          <w:szCs w:val="28"/>
        </w:rPr>
        <w:t xml:space="preserve">ava. </w:t>
      </w:r>
    </w:p>
    <w:p w:rsidR="001558A9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>Cita, al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merito, solamente una frase di Lorenzo Tacchella.</w:t>
      </w:r>
    </w:p>
    <w:p w:rsidR="00B2723E" w:rsidRDefault="001558A9" w:rsidP="00430F66">
      <w:pPr>
        <w:ind w:right="1133" w:firstLine="708"/>
        <w:jc w:val="both"/>
        <w:rPr>
          <w:sz w:val="28"/>
          <w:szCs w:val="28"/>
        </w:rPr>
      </w:pPr>
      <w:r w:rsidRPr="00430F66">
        <w:rPr>
          <w:sz w:val="28"/>
          <w:szCs w:val="28"/>
        </w:rPr>
        <w:t>Battista Castiglione non precisa la data del loro arrivo a Genova. Solo lascia supporre che sia il 1547, quando cominciarono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ad assistere spiritualmente la compagnia dei catechisti fondata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da Andrea Bava, che d</w:t>
      </w:r>
      <w:r w:rsidR="00005C5E">
        <w:rPr>
          <w:sz w:val="28"/>
          <w:szCs w:val="28"/>
        </w:rPr>
        <w:t>o</w:t>
      </w:r>
      <w:r w:rsidRPr="00430F66">
        <w:rPr>
          <w:sz w:val="28"/>
          <w:szCs w:val="28"/>
        </w:rPr>
        <w:t>ve</w:t>
      </w:r>
      <w:r w:rsidR="00005C5E">
        <w:rPr>
          <w:sz w:val="28"/>
          <w:szCs w:val="28"/>
        </w:rPr>
        <w:t>tte</w:t>
      </w:r>
      <w:r w:rsidRPr="00430F66">
        <w:rPr>
          <w:sz w:val="28"/>
          <w:szCs w:val="28"/>
        </w:rPr>
        <w:t xml:space="preserve"> lasciare la città, cioé andare in</w:t>
      </w:r>
      <w:r w:rsidR="00430F66">
        <w:rPr>
          <w:sz w:val="28"/>
          <w:szCs w:val="28"/>
        </w:rPr>
        <w:t xml:space="preserve"> </w:t>
      </w:r>
      <w:r w:rsidRPr="00430F66">
        <w:rPr>
          <w:sz w:val="28"/>
          <w:szCs w:val="28"/>
        </w:rPr>
        <w:t>esilio</w:t>
      </w:r>
      <w:r w:rsidR="00005C5E">
        <w:rPr>
          <w:sz w:val="28"/>
          <w:szCs w:val="28"/>
        </w:rPr>
        <w:t>.</w:t>
      </w:r>
      <w:r w:rsidR="00B2723E">
        <w:rPr>
          <w:sz w:val="28"/>
          <w:szCs w:val="28"/>
        </w:rPr>
        <w:t xml:space="preserve"> </w:t>
      </w:r>
    </w:p>
    <w:p w:rsidR="007D2017" w:rsidRDefault="00DE4580" w:rsidP="00430F6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Si riportano, sempre dal Castiglione, citazion</w:t>
      </w:r>
      <w:r w:rsidR="00B2723E">
        <w:rPr>
          <w:sz w:val="28"/>
          <w:szCs w:val="28"/>
        </w:rPr>
        <w:t>i</w:t>
      </w:r>
      <w:r>
        <w:rPr>
          <w:sz w:val="28"/>
          <w:szCs w:val="28"/>
        </w:rPr>
        <w:t xml:space="preserve"> sui Paolini</w:t>
      </w:r>
      <w:r w:rsidR="00096F5E">
        <w:rPr>
          <w:rStyle w:val="Rimandonotaapidipagina"/>
          <w:sz w:val="28"/>
          <w:szCs w:val="28"/>
        </w:rPr>
        <w:footnoteReference w:id="20"/>
      </w:r>
      <w:r w:rsidR="00096F5E">
        <w:rPr>
          <w:sz w:val="28"/>
          <w:szCs w:val="28"/>
        </w:rPr>
        <w:t>:</w:t>
      </w:r>
    </w:p>
    <w:p w:rsidR="00005C5E" w:rsidRPr="00C47949" w:rsidRDefault="00005C5E" w:rsidP="00005C5E">
      <w:pPr>
        <w:ind w:right="1133"/>
        <w:jc w:val="both"/>
        <w:rPr>
          <w:i/>
          <w:sz w:val="28"/>
          <w:szCs w:val="28"/>
        </w:rPr>
      </w:pPr>
      <w:r w:rsidRPr="00005C5E">
        <w:rPr>
          <w:sz w:val="28"/>
          <w:szCs w:val="28"/>
        </w:rPr>
        <w:tab/>
      </w:r>
      <w:r w:rsidRPr="00C47949">
        <w:rPr>
          <w:i/>
          <w:sz w:val="28"/>
          <w:szCs w:val="28"/>
        </w:rPr>
        <w:t>:” Urbs Genuensis erat flagitiis fere cooperta, ac omni voluptati dedita: in eam venerunt viri pii, qui vocantur Paulini, et suis exhortationibus persuaserunt tandem populo, ut frequentius confiterentur, et ad communionem accederent, qui cum tam salutaribus monitis Cives paruissent, brevi tempor</w:t>
      </w:r>
      <w:r w:rsidR="00421585" w:rsidRPr="00C47949">
        <w:rPr>
          <w:i/>
          <w:sz w:val="28"/>
          <w:szCs w:val="28"/>
        </w:rPr>
        <w:t>is</w:t>
      </w:r>
      <w:r w:rsidRPr="00C47949">
        <w:rPr>
          <w:i/>
          <w:sz w:val="28"/>
          <w:szCs w:val="28"/>
        </w:rPr>
        <w:t xml:space="preserve"> spatio accidit, ut in alios mutarentur homines</w:t>
      </w:r>
      <w:r w:rsidR="00421585" w:rsidRPr="00C47949">
        <w:rPr>
          <w:i/>
          <w:sz w:val="28"/>
          <w:szCs w:val="28"/>
        </w:rPr>
        <w:t xml:space="preserve"> “.</w:t>
      </w:r>
    </w:p>
    <w:p w:rsidR="00421585" w:rsidRDefault="00421585" w:rsidP="00005C5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” </w:t>
      </w:r>
      <w:r w:rsidR="003964A3" w:rsidRPr="00C47949">
        <w:rPr>
          <w:i/>
          <w:sz w:val="28"/>
          <w:szCs w:val="28"/>
        </w:rPr>
        <w:t>Ut Genuensis civitas era</w:t>
      </w:r>
      <w:r w:rsidR="00C47949" w:rsidRPr="00C47949">
        <w:rPr>
          <w:i/>
          <w:sz w:val="28"/>
          <w:szCs w:val="28"/>
        </w:rPr>
        <w:t>t</w:t>
      </w:r>
      <w:r w:rsidR="003964A3" w:rsidRPr="00C47949">
        <w:rPr>
          <w:i/>
          <w:sz w:val="28"/>
          <w:szCs w:val="28"/>
        </w:rPr>
        <w:t xml:space="preserve"> </w:t>
      </w:r>
      <w:r w:rsidR="003964A3" w:rsidRPr="00C47949">
        <w:rPr>
          <w:i/>
          <w:sz w:val="28"/>
          <w:szCs w:val="28"/>
          <w:u w:val="single"/>
        </w:rPr>
        <w:t>ante annos nescio quot</w:t>
      </w:r>
      <w:r w:rsidR="003964A3" w:rsidRPr="00C47949">
        <w:rPr>
          <w:i/>
          <w:sz w:val="28"/>
          <w:szCs w:val="28"/>
        </w:rPr>
        <w:t xml:space="preserve"> coperta omni genere flagitionu</w:t>
      </w:r>
      <w:r w:rsidR="00C47949" w:rsidRPr="00C47949">
        <w:rPr>
          <w:i/>
          <w:sz w:val="28"/>
          <w:szCs w:val="28"/>
        </w:rPr>
        <w:t>m</w:t>
      </w:r>
      <w:r w:rsidR="003964A3" w:rsidRPr="00C47949">
        <w:rPr>
          <w:i/>
          <w:sz w:val="28"/>
          <w:szCs w:val="28"/>
        </w:rPr>
        <w:t>. Venerant in eam ex Italia boni quida</w:t>
      </w:r>
      <w:r w:rsidR="00C47949" w:rsidRPr="00C47949">
        <w:rPr>
          <w:i/>
          <w:sz w:val="28"/>
          <w:szCs w:val="28"/>
        </w:rPr>
        <w:t>m</w:t>
      </w:r>
      <w:r w:rsidR="003964A3" w:rsidRPr="00C47949">
        <w:rPr>
          <w:i/>
          <w:sz w:val="28"/>
          <w:szCs w:val="28"/>
        </w:rPr>
        <w:t xml:space="preserve"> viri Paulini dicti, et coeperunt populo persuadere: saepe esse communicandum, </w:t>
      </w:r>
      <w:r w:rsidR="003964A3" w:rsidRPr="00C47949">
        <w:rPr>
          <w:i/>
          <w:sz w:val="28"/>
          <w:szCs w:val="28"/>
          <w:u w:val="single"/>
        </w:rPr>
        <w:t>q</w:t>
      </w:r>
      <w:r w:rsidR="00B2723E">
        <w:rPr>
          <w:i/>
          <w:sz w:val="28"/>
          <w:szCs w:val="28"/>
          <w:u w:val="single"/>
        </w:rPr>
        <w:t>u</w:t>
      </w:r>
      <w:r w:rsidR="003964A3" w:rsidRPr="00C47949">
        <w:rPr>
          <w:i/>
          <w:sz w:val="28"/>
          <w:szCs w:val="28"/>
          <w:u w:val="single"/>
        </w:rPr>
        <w:t>oties nempe pateretur eorum conscientia</w:t>
      </w:r>
      <w:r w:rsidR="003964A3" w:rsidRPr="00C47949">
        <w:rPr>
          <w:i/>
          <w:sz w:val="28"/>
          <w:szCs w:val="28"/>
        </w:rPr>
        <w:t>: quod fecit civitas; et vidi postea civitatem tam mutatam, et t</w:t>
      </w:r>
      <w:r w:rsidR="00C47949" w:rsidRPr="00C47949">
        <w:rPr>
          <w:i/>
          <w:sz w:val="28"/>
          <w:szCs w:val="28"/>
        </w:rPr>
        <w:t>a</w:t>
      </w:r>
      <w:r w:rsidR="003964A3" w:rsidRPr="00C47949">
        <w:rPr>
          <w:i/>
          <w:sz w:val="28"/>
          <w:szCs w:val="28"/>
        </w:rPr>
        <w:t>m bene administratam, ut paucas putem esse hodie hodie tam bonas “</w:t>
      </w:r>
      <w:r w:rsidR="00C47949" w:rsidRPr="00C47949">
        <w:rPr>
          <w:i/>
          <w:sz w:val="28"/>
          <w:szCs w:val="28"/>
        </w:rPr>
        <w:t>.</w:t>
      </w:r>
    </w:p>
    <w:p w:rsidR="00C47949" w:rsidRDefault="00C47949" w:rsidP="00005C5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sz w:val="28"/>
          <w:szCs w:val="28"/>
        </w:rPr>
        <w:t>Tu</w:t>
      </w:r>
      <w:r w:rsidR="00B74CE3">
        <w:rPr>
          <w:sz w:val="28"/>
          <w:szCs w:val="28"/>
        </w:rPr>
        <w:t>t</w:t>
      </w:r>
      <w:r>
        <w:rPr>
          <w:sz w:val="28"/>
          <w:szCs w:val="28"/>
        </w:rPr>
        <w:t xml:space="preserve">to va bene, nonostante le dichiarazione </w:t>
      </w:r>
      <w:r>
        <w:rPr>
          <w:i/>
          <w:sz w:val="28"/>
          <w:szCs w:val="28"/>
        </w:rPr>
        <w:t xml:space="preserve">ante annos nescio </w:t>
      </w:r>
      <w:r>
        <w:rPr>
          <w:sz w:val="28"/>
          <w:szCs w:val="28"/>
        </w:rPr>
        <w:t xml:space="preserve">e quel riferimento alla coscienza de genovesi </w:t>
      </w:r>
      <w:r w:rsidRPr="00C47949">
        <w:rPr>
          <w:i/>
          <w:sz w:val="28"/>
          <w:szCs w:val="28"/>
        </w:rPr>
        <w:t>quoties nempe pateretur eorum conscientia</w:t>
      </w:r>
      <w:r>
        <w:rPr>
          <w:i/>
          <w:sz w:val="28"/>
          <w:szCs w:val="28"/>
        </w:rPr>
        <w:t>.</w:t>
      </w:r>
    </w:p>
    <w:p w:rsidR="00B74CE3" w:rsidRDefault="00B74CE3" w:rsidP="00B74CE3">
      <w:pPr>
        <w:ind w:right="1133"/>
        <w:rPr>
          <w:b/>
          <w:sz w:val="28"/>
          <w:szCs w:val="28"/>
        </w:rPr>
      </w:pPr>
    </w:p>
    <w:p w:rsidR="00B74CE3" w:rsidRDefault="00B74CE3" w:rsidP="00B74CE3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10. Andrea Bava esliato da Genova si sposta a Como: 1548</w:t>
      </w:r>
      <w:r w:rsidR="004241CE">
        <w:rPr>
          <w:b/>
          <w:sz w:val="28"/>
          <w:szCs w:val="28"/>
        </w:rPr>
        <w:t>-49</w:t>
      </w:r>
    </w:p>
    <w:p w:rsidR="00B74CE3" w:rsidRPr="000831DA" w:rsidRDefault="00B74CE3" w:rsidP="00B74CE3">
      <w:pPr>
        <w:ind w:right="1133" w:firstLine="708"/>
        <w:rPr>
          <w:sz w:val="28"/>
          <w:szCs w:val="28"/>
        </w:rPr>
      </w:pPr>
      <w:r w:rsidRPr="000831DA">
        <w:rPr>
          <w:sz w:val="28"/>
          <w:szCs w:val="28"/>
        </w:rPr>
        <w:t>Pagina manoscritta inviatami da P. Marco Tentorio, il quale non mi</w:t>
      </w:r>
    </w:p>
    <w:p w:rsidR="00B74CE3" w:rsidRPr="000831DA" w:rsidRDefault="00B74CE3" w:rsidP="00B74CE3">
      <w:pPr>
        <w:ind w:right="1133"/>
        <w:rPr>
          <w:sz w:val="28"/>
          <w:szCs w:val="28"/>
        </w:rPr>
      </w:pPr>
      <w:r w:rsidRPr="000831DA">
        <w:rPr>
          <w:sz w:val="28"/>
          <w:szCs w:val="28"/>
        </w:rPr>
        <w:t>segnalava da dove provenisse</w:t>
      </w:r>
      <w:r w:rsidR="00B2723E">
        <w:rPr>
          <w:sz w:val="28"/>
          <w:szCs w:val="28"/>
        </w:rPr>
        <w:t>:</w:t>
      </w:r>
    </w:p>
    <w:p w:rsidR="00B74CE3" w:rsidRPr="00B2723E" w:rsidRDefault="00B74CE3" w:rsidP="00B2723E">
      <w:pPr>
        <w:ind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Al Nome del Segnor, 1548 al di de Domenica sexta de magro.</w:t>
      </w:r>
    </w:p>
    <w:p w:rsidR="00B74CE3" w:rsidRPr="00B2723E" w:rsidRDefault="00B74CE3" w:rsidP="00B74CE3">
      <w:pPr>
        <w:ind w:right="1133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A Merone tra Como e Milano, ma propinquo a Como a milia 7 circa, e distante da Milano m.a 22.</w:t>
      </w:r>
    </w:p>
    <w:p w:rsidR="00B74CE3" w:rsidRPr="00B2723E" w:rsidRDefault="00B74CE3" w:rsidP="00B2723E">
      <w:pPr>
        <w:ind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 xml:space="preserve">Convocato lo capitulo dele congregationi deli poveri orphani del nostro S. Dio al modo solitto per trattar cosse al honor de sua maestà, nel quale sonno intervenuti li Infrascripti: </w:t>
      </w:r>
    </w:p>
    <w:p w:rsidR="00627F2E" w:rsidRPr="00B2723E" w:rsidRDefault="000831DA" w:rsidP="00B74CE3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4CE3" w:rsidRPr="00B2723E">
        <w:rPr>
          <w:i/>
          <w:sz w:val="28"/>
          <w:szCs w:val="28"/>
        </w:rPr>
        <w:t xml:space="preserve">il R.do </w:t>
      </w:r>
      <w:r w:rsidR="00627F2E" w:rsidRPr="00B2723E">
        <w:rPr>
          <w:i/>
          <w:sz w:val="28"/>
          <w:szCs w:val="28"/>
        </w:rPr>
        <w:tab/>
        <w:t xml:space="preserve">ms prè </w:t>
      </w:r>
      <w:r w:rsidR="00B74CE3" w:rsidRPr="00B2723E">
        <w:rPr>
          <w:i/>
          <w:sz w:val="28"/>
          <w:szCs w:val="28"/>
        </w:rPr>
        <w:t xml:space="preserve">Mario di Lanzi vicario </w:t>
      </w:r>
    </w:p>
    <w:p w:rsidR="00B74CE3" w:rsidRPr="00B2723E" w:rsidRDefault="00B74CE3" w:rsidP="00627F2E">
      <w:pPr>
        <w:ind w:left="708" w:right="1133" w:firstLine="708"/>
        <w:rPr>
          <w:i/>
          <w:sz w:val="28"/>
          <w:szCs w:val="28"/>
          <w:u w:val="single"/>
        </w:rPr>
      </w:pPr>
      <w:r w:rsidRPr="00B2723E">
        <w:rPr>
          <w:i/>
          <w:sz w:val="28"/>
          <w:szCs w:val="28"/>
          <w:u w:val="single"/>
        </w:rPr>
        <w:t xml:space="preserve">ms Andrea di </w:t>
      </w:r>
      <w:r w:rsidR="00B2723E" w:rsidRPr="00B2723E">
        <w:rPr>
          <w:i/>
          <w:sz w:val="28"/>
          <w:szCs w:val="28"/>
          <w:u w:val="single"/>
        </w:rPr>
        <w:t>B</w:t>
      </w:r>
      <w:r w:rsidRPr="00B2723E">
        <w:rPr>
          <w:i/>
          <w:sz w:val="28"/>
          <w:szCs w:val="28"/>
          <w:u w:val="single"/>
        </w:rPr>
        <w:t xml:space="preserve">avia pré  </w:t>
      </w:r>
    </w:p>
    <w:p w:rsidR="00B74CE3" w:rsidRPr="00B2723E" w:rsidRDefault="00B74CE3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ms pré Bortolomeo di</w:t>
      </w:r>
      <w:r w:rsidR="00627F2E" w:rsidRPr="00B2723E">
        <w:rPr>
          <w:i/>
          <w:sz w:val="28"/>
          <w:szCs w:val="28"/>
        </w:rPr>
        <w:t xml:space="preserve"> ... genoesi</w:t>
      </w:r>
    </w:p>
    <w:p w:rsidR="00B74CE3" w:rsidRPr="00B2723E" w:rsidRDefault="00B74CE3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m.co ms Lanzalotto</w:t>
      </w:r>
      <w:r w:rsidR="00627F2E" w:rsidRPr="00B2723E">
        <w:rPr>
          <w:i/>
          <w:sz w:val="28"/>
          <w:szCs w:val="28"/>
        </w:rPr>
        <w:t xml:space="preserve"> </w:t>
      </w:r>
      <w:r w:rsidRPr="00B2723E">
        <w:rPr>
          <w:i/>
          <w:sz w:val="28"/>
          <w:szCs w:val="28"/>
        </w:rPr>
        <w:t>Fagnano</w:t>
      </w:r>
      <w:r w:rsidR="00627F2E" w:rsidRPr="00B2723E">
        <w:rPr>
          <w:i/>
          <w:sz w:val="28"/>
          <w:szCs w:val="28"/>
        </w:rPr>
        <w:t xml:space="preserve"> </w:t>
      </w:r>
    </w:p>
    <w:p w:rsidR="00B74CE3" w:rsidRPr="00B2723E" w:rsidRDefault="00B74CE3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abenché non sii de questa congregatione</w:t>
      </w:r>
    </w:p>
    <w:p w:rsidR="00B74CE3" w:rsidRPr="00B2723E" w:rsidRDefault="00627F2E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 xml:space="preserve">ms </w:t>
      </w:r>
      <w:r w:rsidR="00B74CE3" w:rsidRPr="00B2723E">
        <w:rPr>
          <w:i/>
          <w:sz w:val="28"/>
          <w:szCs w:val="28"/>
        </w:rPr>
        <w:t xml:space="preserve">Linno di </w:t>
      </w:r>
    </w:p>
    <w:p w:rsidR="00B74CE3" w:rsidRPr="00B2723E" w:rsidRDefault="000831DA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 xml:space="preserve">ms </w:t>
      </w:r>
      <w:r w:rsidR="00B74CE3" w:rsidRPr="00B2723E">
        <w:rPr>
          <w:i/>
          <w:sz w:val="28"/>
          <w:szCs w:val="28"/>
        </w:rPr>
        <w:t>F</w:t>
      </w:r>
      <w:r w:rsidR="00627F2E" w:rsidRPr="00B2723E">
        <w:rPr>
          <w:i/>
          <w:sz w:val="28"/>
          <w:szCs w:val="28"/>
        </w:rPr>
        <w:t>r</w:t>
      </w:r>
      <w:r w:rsidR="00B74CE3" w:rsidRPr="00B2723E">
        <w:rPr>
          <w:i/>
          <w:sz w:val="28"/>
          <w:szCs w:val="28"/>
        </w:rPr>
        <w:t>an</w:t>
      </w:r>
      <w:r w:rsidR="00627F2E" w:rsidRPr="00B2723E">
        <w:rPr>
          <w:i/>
          <w:sz w:val="28"/>
          <w:szCs w:val="28"/>
        </w:rPr>
        <w:t>c</w:t>
      </w:r>
      <w:r w:rsidR="00B74CE3" w:rsidRPr="00B2723E">
        <w:rPr>
          <w:i/>
          <w:sz w:val="28"/>
          <w:szCs w:val="28"/>
        </w:rPr>
        <w:t>esco Visconte Guas</w:t>
      </w:r>
      <w:r w:rsidR="00627F2E" w:rsidRPr="00B2723E">
        <w:rPr>
          <w:i/>
          <w:sz w:val="28"/>
          <w:szCs w:val="28"/>
        </w:rPr>
        <w:t>s</w:t>
      </w:r>
      <w:r w:rsidR="00B74CE3" w:rsidRPr="00B2723E">
        <w:rPr>
          <w:i/>
          <w:sz w:val="28"/>
          <w:szCs w:val="28"/>
        </w:rPr>
        <w:t xml:space="preserve">one millanesi </w:t>
      </w:r>
    </w:p>
    <w:p w:rsidR="00627F2E" w:rsidRPr="00B2723E" w:rsidRDefault="000831DA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m</w:t>
      </w:r>
      <w:r w:rsidR="00627F2E" w:rsidRPr="00B2723E">
        <w:rPr>
          <w:i/>
          <w:sz w:val="28"/>
          <w:szCs w:val="28"/>
        </w:rPr>
        <w:t xml:space="preserve">s </w:t>
      </w:r>
      <w:r w:rsidR="00B74CE3" w:rsidRPr="00B2723E">
        <w:rPr>
          <w:i/>
          <w:sz w:val="28"/>
          <w:szCs w:val="28"/>
        </w:rPr>
        <w:t xml:space="preserve">Jo.Antonio Sollario </w:t>
      </w:r>
    </w:p>
    <w:p w:rsidR="00627F2E" w:rsidRPr="00B2723E" w:rsidRDefault="000831DA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m</w:t>
      </w:r>
      <w:r w:rsidR="00B74CE3" w:rsidRPr="00B2723E">
        <w:rPr>
          <w:i/>
          <w:sz w:val="28"/>
          <w:szCs w:val="28"/>
        </w:rPr>
        <w:t>s</w:t>
      </w:r>
      <w:r w:rsidR="00627F2E" w:rsidRPr="00B2723E">
        <w:rPr>
          <w:i/>
          <w:sz w:val="28"/>
          <w:szCs w:val="28"/>
        </w:rPr>
        <w:t xml:space="preserve"> </w:t>
      </w:r>
      <w:r w:rsidR="00B74CE3" w:rsidRPr="00B2723E">
        <w:rPr>
          <w:i/>
          <w:sz w:val="28"/>
          <w:szCs w:val="28"/>
        </w:rPr>
        <w:t xml:space="preserve">Jacobbo Villamarino </w:t>
      </w:r>
    </w:p>
    <w:p w:rsidR="00627F2E" w:rsidRPr="00B2723E" w:rsidRDefault="000831DA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>m</w:t>
      </w:r>
      <w:r w:rsidR="00627F2E" w:rsidRPr="00B2723E">
        <w:rPr>
          <w:i/>
          <w:sz w:val="28"/>
          <w:szCs w:val="28"/>
        </w:rPr>
        <w:t xml:space="preserve">s </w:t>
      </w:r>
      <w:r w:rsidR="00B74CE3" w:rsidRPr="00B2723E">
        <w:rPr>
          <w:i/>
          <w:sz w:val="28"/>
          <w:szCs w:val="28"/>
        </w:rPr>
        <w:t xml:space="preserve">Isnardo Pinello Mayrtese </w:t>
      </w:r>
      <w:r w:rsidR="00627F2E" w:rsidRPr="00B2723E">
        <w:rPr>
          <w:i/>
          <w:sz w:val="28"/>
          <w:szCs w:val="28"/>
        </w:rPr>
        <w:t>genoesi</w:t>
      </w:r>
    </w:p>
    <w:p w:rsidR="00B74CE3" w:rsidRPr="00B2723E" w:rsidRDefault="00627F2E" w:rsidP="00627F2E">
      <w:pPr>
        <w:ind w:left="708" w:right="1133" w:firstLine="708"/>
        <w:rPr>
          <w:i/>
          <w:sz w:val="28"/>
          <w:szCs w:val="28"/>
        </w:rPr>
      </w:pPr>
      <w:r w:rsidRPr="00B2723E">
        <w:rPr>
          <w:i/>
          <w:sz w:val="28"/>
          <w:szCs w:val="28"/>
        </w:rPr>
        <w:t xml:space="preserve">                                    </w:t>
      </w:r>
      <w:r w:rsidR="00B74CE3" w:rsidRPr="00B2723E">
        <w:rPr>
          <w:i/>
          <w:sz w:val="28"/>
          <w:szCs w:val="28"/>
        </w:rPr>
        <w:t xml:space="preserve">Maynaro </w:t>
      </w:r>
    </w:p>
    <w:p w:rsidR="00B74CE3" w:rsidRPr="00B2723E" w:rsidRDefault="000831DA" w:rsidP="00627F2E">
      <w:pPr>
        <w:ind w:left="1416" w:right="1133"/>
        <w:rPr>
          <w:sz w:val="28"/>
          <w:szCs w:val="28"/>
        </w:rPr>
      </w:pPr>
      <w:r w:rsidRPr="00B2723E">
        <w:rPr>
          <w:sz w:val="28"/>
          <w:szCs w:val="28"/>
        </w:rPr>
        <w:t>m</w:t>
      </w:r>
      <w:r w:rsidR="00627F2E" w:rsidRPr="00B2723E">
        <w:rPr>
          <w:sz w:val="28"/>
          <w:szCs w:val="28"/>
        </w:rPr>
        <w:t>s M</w:t>
      </w:r>
      <w:r w:rsidR="00B74CE3" w:rsidRPr="00B2723E">
        <w:rPr>
          <w:sz w:val="28"/>
          <w:szCs w:val="28"/>
        </w:rPr>
        <w:t xml:space="preserve">arco Guenzo </w:t>
      </w:r>
    </w:p>
    <w:p w:rsidR="00B74CE3" w:rsidRPr="00B2723E" w:rsidRDefault="000831DA" w:rsidP="00627F2E">
      <w:pPr>
        <w:ind w:left="708" w:right="1133" w:firstLine="708"/>
        <w:rPr>
          <w:sz w:val="28"/>
          <w:szCs w:val="28"/>
        </w:rPr>
      </w:pPr>
      <w:r w:rsidRPr="00B2723E">
        <w:rPr>
          <w:sz w:val="28"/>
          <w:szCs w:val="28"/>
        </w:rPr>
        <w:t>m</w:t>
      </w:r>
      <w:r w:rsidR="00627F2E" w:rsidRPr="00B2723E">
        <w:rPr>
          <w:sz w:val="28"/>
          <w:szCs w:val="28"/>
        </w:rPr>
        <w:t xml:space="preserve">s </w:t>
      </w:r>
      <w:r w:rsidR="00B74CE3" w:rsidRPr="00B2723E">
        <w:rPr>
          <w:sz w:val="28"/>
          <w:szCs w:val="28"/>
        </w:rPr>
        <w:t>Bernardo San</w:t>
      </w:r>
      <w:r w:rsidR="00627F2E" w:rsidRPr="00B2723E">
        <w:rPr>
          <w:sz w:val="28"/>
          <w:szCs w:val="28"/>
        </w:rPr>
        <w:t>tto pavesi</w:t>
      </w:r>
    </w:p>
    <w:p w:rsidR="000831DA" w:rsidRPr="00B2723E" w:rsidRDefault="000831DA" w:rsidP="000831DA">
      <w:pPr>
        <w:ind w:left="708" w:right="1133" w:firstLine="708"/>
        <w:rPr>
          <w:sz w:val="28"/>
          <w:szCs w:val="28"/>
        </w:rPr>
      </w:pPr>
      <w:r w:rsidRPr="00B2723E">
        <w:rPr>
          <w:sz w:val="28"/>
          <w:szCs w:val="28"/>
        </w:rPr>
        <w:lastRenderedPageBreak/>
        <w:t xml:space="preserve">ms </w:t>
      </w:r>
      <w:r w:rsidR="00B74CE3" w:rsidRPr="00B2723E">
        <w:rPr>
          <w:sz w:val="28"/>
          <w:szCs w:val="28"/>
        </w:rPr>
        <w:t xml:space="preserve">Mapheo dello Olmo </w:t>
      </w:r>
    </w:p>
    <w:p w:rsidR="00B74CE3" w:rsidRPr="00B2723E" w:rsidRDefault="000831DA" w:rsidP="000831DA">
      <w:pPr>
        <w:ind w:left="708" w:right="1133" w:firstLine="708"/>
        <w:rPr>
          <w:sz w:val="28"/>
          <w:szCs w:val="28"/>
        </w:rPr>
      </w:pPr>
      <w:r w:rsidRPr="00B2723E">
        <w:rPr>
          <w:sz w:val="28"/>
          <w:szCs w:val="28"/>
        </w:rPr>
        <w:t>m</w:t>
      </w:r>
      <w:r w:rsidR="00B74CE3" w:rsidRPr="00B2723E">
        <w:rPr>
          <w:sz w:val="28"/>
          <w:szCs w:val="28"/>
        </w:rPr>
        <w:t>s</w:t>
      </w:r>
      <w:r w:rsidRPr="00B2723E">
        <w:rPr>
          <w:sz w:val="28"/>
          <w:szCs w:val="28"/>
        </w:rPr>
        <w:t xml:space="preserve"> </w:t>
      </w:r>
      <w:r w:rsidR="00B74CE3" w:rsidRPr="00B2723E">
        <w:rPr>
          <w:sz w:val="28"/>
          <w:szCs w:val="28"/>
        </w:rPr>
        <w:t xml:space="preserve">Pietro del Olmo bergamaschi </w:t>
      </w:r>
    </w:p>
    <w:p w:rsidR="00B74CE3" w:rsidRPr="00B2723E" w:rsidRDefault="00B74CE3" w:rsidP="000831DA">
      <w:pPr>
        <w:ind w:left="708" w:right="1133" w:firstLine="708"/>
        <w:rPr>
          <w:sz w:val="28"/>
          <w:szCs w:val="28"/>
        </w:rPr>
      </w:pPr>
      <w:r w:rsidRPr="00B2723E">
        <w:rPr>
          <w:sz w:val="28"/>
          <w:szCs w:val="28"/>
        </w:rPr>
        <w:t xml:space="preserve">ms Matheo Cattaneo </w:t>
      </w:r>
    </w:p>
    <w:p w:rsidR="00B74CE3" w:rsidRPr="00B2723E" w:rsidRDefault="000831DA" w:rsidP="000831DA">
      <w:pPr>
        <w:ind w:left="708" w:right="1133" w:firstLine="708"/>
        <w:rPr>
          <w:sz w:val="28"/>
          <w:szCs w:val="28"/>
        </w:rPr>
      </w:pPr>
      <w:r w:rsidRPr="00B2723E">
        <w:rPr>
          <w:sz w:val="28"/>
          <w:szCs w:val="28"/>
        </w:rPr>
        <w:t xml:space="preserve"> ms </w:t>
      </w:r>
      <w:r w:rsidR="00B74CE3" w:rsidRPr="00B2723E">
        <w:rPr>
          <w:sz w:val="28"/>
          <w:szCs w:val="28"/>
        </w:rPr>
        <w:t>Bernardino Odischalcho</w:t>
      </w:r>
    </w:p>
    <w:p w:rsidR="00B74CE3" w:rsidRPr="00B2723E" w:rsidRDefault="000831DA" w:rsidP="00B74CE3">
      <w:pPr>
        <w:ind w:right="1133"/>
        <w:rPr>
          <w:sz w:val="28"/>
          <w:szCs w:val="28"/>
        </w:rPr>
      </w:pPr>
      <w:r w:rsidRPr="00B2723E">
        <w:rPr>
          <w:sz w:val="28"/>
          <w:szCs w:val="28"/>
        </w:rPr>
        <w:tab/>
      </w:r>
      <w:r w:rsidRPr="00B2723E">
        <w:rPr>
          <w:sz w:val="28"/>
          <w:szCs w:val="28"/>
        </w:rPr>
        <w:tab/>
        <w:t>ms J</w:t>
      </w:r>
      <w:r w:rsidR="00B74CE3" w:rsidRPr="00B2723E">
        <w:rPr>
          <w:sz w:val="28"/>
          <w:szCs w:val="28"/>
        </w:rPr>
        <w:t>acobo Bayaccha comaschi</w:t>
      </w:r>
    </w:p>
    <w:p w:rsidR="00B74CE3" w:rsidRPr="00B2723E" w:rsidRDefault="00B74CE3" w:rsidP="000831DA">
      <w:pPr>
        <w:ind w:left="708" w:right="1133" w:firstLine="708"/>
        <w:rPr>
          <w:sz w:val="28"/>
          <w:szCs w:val="28"/>
        </w:rPr>
      </w:pPr>
      <w:r w:rsidRPr="00B2723E">
        <w:rPr>
          <w:sz w:val="28"/>
          <w:szCs w:val="28"/>
        </w:rPr>
        <w:t>ms Pauolo Rovella</w:t>
      </w:r>
    </w:p>
    <w:p w:rsidR="00B74CE3" w:rsidRPr="000831DA" w:rsidRDefault="00B74CE3" w:rsidP="000831DA">
      <w:pPr>
        <w:ind w:right="1133" w:firstLine="708"/>
        <w:rPr>
          <w:sz w:val="28"/>
          <w:szCs w:val="28"/>
        </w:rPr>
      </w:pPr>
      <w:r w:rsidRPr="000831DA">
        <w:rPr>
          <w:sz w:val="28"/>
          <w:szCs w:val="28"/>
        </w:rPr>
        <w:t xml:space="preserve">Segnalo la presenza di </w:t>
      </w:r>
      <w:r w:rsidR="000831DA" w:rsidRPr="000831DA">
        <w:rPr>
          <w:sz w:val="28"/>
          <w:szCs w:val="28"/>
        </w:rPr>
        <w:t>padre Andrea Bava.</w:t>
      </w:r>
    </w:p>
    <w:p w:rsidR="00B74CE3" w:rsidRPr="00B2723E" w:rsidRDefault="00B74CE3" w:rsidP="0019682C">
      <w:pPr>
        <w:ind w:right="1133" w:firstLine="708"/>
        <w:jc w:val="both"/>
        <w:rPr>
          <w:sz w:val="28"/>
          <w:szCs w:val="28"/>
        </w:rPr>
      </w:pPr>
      <w:r w:rsidRPr="000831DA">
        <w:rPr>
          <w:sz w:val="28"/>
          <w:szCs w:val="28"/>
        </w:rPr>
        <w:t>Questa pagina é interessante anche perché segnala la presenza di</w:t>
      </w:r>
      <w:r w:rsidR="000831DA" w:rsidRPr="000831DA">
        <w:rPr>
          <w:sz w:val="28"/>
          <w:szCs w:val="28"/>
        </w:rPr>
        <w:t xml:space="preserve"> </w:t>
      </w:r>
      <w:r w:rsidR="000831DA" w:rsidRPr="000831DA">
        <w:rPr>
          <w:i/>
          <w:sz w:val="28"/>
          <w:szCs w:val="28"/>
        </w:rPr>
        <w:t xml:space="preserve">prè Augustino ... zoppo, </w:t>
      </w:r>
      <w:r w:rsidR="000831DA" w:rsidRPr="000831DA">
        <w:rPr>
          <w:sz w:val="28"/>
          <w:szCs w:val="28"/>
        </w:rPr>
        <w:t xml:space="preserve">che abbiamo già incontrato </w:t>
      </w:r>
      <w:r w:rsidRPr="000831DA">
        <w:rPr>
          <w:sz w:val="28"/>
          <w:szCs w:val="28"/>
        </w:rPr>
        <w:t>nel luglio del</w:t>
      </w:r>
      <w:r w:rsidR="000831DA" w:rsidRPr="000831DA">
        <w:rPr>
          <w:sz w:val="28"/>
          <w:szCs w:val="28"/>
        </w:rPr>
        <w:t xml:space="preserve"> </w:t>
      </w:r>
      <w:r w:rsidRPr="000831DA">
        <w:rPr>
          <w:sz w:val="28"/>
          <w:szCs w:val="28"/>
        </w:rPr>
        <w:t xml:space="preserve">1540, in una bellissima pagina del Registro 12 della Santa Casa della </w:t>
      </w:r>
      <w:r w:rsidR="00741BD3">
        <w:rPr>
          <w:sz w:val="28"/>
          <w:szCs w:val="28"/>
        </w:rPr>
        <w:t>M</w:t>
      </w:r>
      <w:r w:rsidRPr="000831DA">
        <w:rPr>
          <w:sz w:val="28"/>
          <w:szCs w:val="28"/>
        </w:rPr>
        <w:t>isericordia di Verona</w:t>
      </w:r>
      <w:r w:rsidR="000831DA" w:rsidRPr="000831DA">
        <w:rPr>
          <w:sz w:val="28"/>
          <w:szCs w:val="28"/>
        </w:rPr>
        <w:t xml:space="preserve">. Si dichiarava </w:t>
      </w:r>
      <w:r w:rsidRPr="000831DA">
        <w:rPr>
          <w:sz w:val="28"/>
          <w:szCs w:val="28"/>
        </w:rPr>
        <w:t xml:space="preserve">che questo religioso dirigeva gli orfani di detta istituzione fin dal 1539. Verrà poi sostituito da </w:t>
      </w:r>
      <w:r w:rsidR="000831DA" w:rsidRPr="000831DA">
        <w:rPr>
          <w:i/>
          <w:sz w:val="28"/>
          <w:szCs w:val="28"/>
        </w:rPr>
        <w:t xml:space="preserve">prè </w:t>
      </w:r>
      <w:r w:rsidR="00741BD3">
        <w:rPr>
          <w:i/>
          <w:sz w:val="28"/>
          <w:szCs w:val="28"/>
        </w:rPr>
        <w:t>F</w:t>
      </w:r>
      <w:r w:rsidR="000831DA" w:rsidRPr="000831DA">
        <w:rPr>
          <w:i/>
          <w:sz w:val="28"/>
          <w:szCs w:val="28"/>
        </w:rPr>
        <w:t xml:space="preserve">ederigo zenoese, </w:t>
      </w:r>
      <w:r w:rsidR="000831DA" w:rsidRPr="00B2723E">
        <w:rPr>
          <w:sz w:val="28"/>
          <w:szCs w:val="28"/>
        </w:rPr>
        <w:t>( cfr n. 2 )</w:t>
      </w:r>
      <w:r w:rsidRPr="00B2723E">
        <w:rPr>
          <w:sz w:val="28"/>
          <w:szCs w:val="28"/>
        </w:rPr>
        <w:t>.</w:t>
      </w:r>
    </w:p>
    <w:p w:rsidR="00741BD3" w:rsidRDefault="0019682C" w:rsidP="0019682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Altra documentazione della presenza del Bava a Como</w:t>
      </w:r>
      <w:r w:rsidR="00741BD3">
        <w:rPr>
          <w:rStyle w:val="Rimandonotaapidipagina"/>
          <w:sz w:val="28"/>
          <w:szCs w:val="28"/>
        </w:rPr>
        <w:footnoteReference w:id="21"/>
      </w:r>
      <w:r w:rsidR="00741BD3">
        <w:rPr>
          <w:sz w:val="28"/>
          <w:szCs w:val="28"/>
        </w:rPr>
        <w:t>:</w:t>
      </w:r>
    </w:p>
    <w:p w:rsidR="0019682C" w:rsidRDefault="0019682C" w:rsidP="0019682C">
      <w:pPr>
        <w:ind w:right="1133" w:firstLine="708"/>
        <w:jc w:val="both"/>
        <w:rPr>
          <w:sz w:val="28"/>
          <w:szCs w:val="28"/>
        </w:rPr>
      </w:pPr>
      <w:r w:rsidRPr="0019682C">
        <w:rPr>
          <w:sz w:val="28"/>
          <w:szCs w:val="28"/>
        </w:rPr>
        <w:t>Nel 1548 è segnalata la presenza del so</w:t>
      </w:r>
      <w:r>
        <w:rPr>
          <w:sz w:val="28"/>
          <w:szCs w:val="28"/>
        </w:rPr>
        <w:t>m</w:t>
      </w:r>
      <w:r w:rsidRPr="0019682C">
        <w:rPr>
          <w:sz w:val="28"/>
          <w:szCs w:val="28"/>
        </w:rPr>
        <w:t>asco padre Andrea</w:t>
      </w:r>
      <w:r>
        <w:rPr>
          <w:sz w:val="28"/>
          <w:szCs w:val="28"/>
        </w:rPr>
        <w:t xml:space="preserve"> </w:t>
      </w:r>
      <w:r w:rsidRPr="0019682C">
        <w:rPr>
          <w:sz w:val="28"/>
          <w:szCs w:val="28"/>
        </w:rPr>
        <w:t>ßava come</w:t>
      </w:r>
      <w:r>
        <w:rPr>
          <w:sz w:val="28"/>
          <w:szCs w:val="28"/>
        </w:rPr>
        <w:t xml:space="preserve"> </w:t>
      </w:r>
      <w:r w:rsidRPr="0019682C">
        <w:rPr>
          <w:sz w:val="28"/>
          <w:szCs w:val="28"/>
        </w:rPr>
        <w:t>cappellano della Misericordia</w:t>
      </w:r>
      <w:r>
        <w:rPr>
          <w:sz w:val="28"/>
          <w:szCs w:val="28"/>
        </w:rPr>
        <w:t>, opera gerolimiana in Como</w:t>
      </w:r>
      <w:r w:rsidRPr="0019682C">
        <w:rPr>
          <w:sz w:val="28"/>
          <w:szCs w:val="28"/>
        </w:rPr>
        <w:t>. Nativo di Toirano, diocesi di Albenga, da</w:t>
      </w:r>
      <w:r>
        <w:rPr>
          <w:sz w:val="28"/>
          <w:szCs w:val="28"/>
        </w:rPr>
        <w:t xml:space="preserve"> </w:t>
      </w:r>
      <w:r w:rsidRPr="0019682C">
        <w:rPr>
          <w:sz w:val="28"/>
          <w:szCs w:val="28"/>
        </w:rPr>
        <w:t xml:space="preserve">membro della compagnia del Divino Amore di Genova era divenuto un seguace del Miani. </w:t>
      </w:r>
    </w:p>
    <w:p w:rsidR="0019682C" w:rsidRPr="0019682C" w:rsidRDefault="0019682C" w:rsidP="0019682C">
      <w:pPr>
        <w:ind w:right="1133" w:firstLine="708"/>
        <w:jc w:val="both"/>
        <w:rPr>
          <w:sz w:val="28"/>
          <w:szCs w:val="28"/>
        </w:rPr>
      </w:pPr>
      <w:r w:rsidRPr="0019682C">
        <w:rPr>
          <w:sz w:val="28"/>
          <w:szCs w:val="28"/>
        </w:rPr>
        <w:t>Il 6 luglio del 1548 furono spesi per lui 4 lire e 16 soldi</w:t>
      </w:r>
      <w:r>
        <w:rPr>
          <w:sz w:val="28"/>
          <w:szCs w:val="28"/>
        </w:rPr>
        <w:t xml:space="preserve"> </w:t>
      </w:r>
      <w:r w:rsidRPr="0019682C">
        <w:rPr>
          <w:sz w:val="28"/>
          <w:szCs w:val="28"/>
        </w:rPr>
        <w:t xml:space="preserve">per una </w:t>
      </w:r>
      <w:r w:rsidR="00F065B7" w:rsidRPr="00F065B7">
        <w:rPr>
          <w:i/>
          <w:sz w:val="28"/>
          <w:szCs w:val="28"/>
        </w:rPr>
        <w:t>“</w:t>
      </w:r>
      <w:r w:rsidRPr="00F065B7">
        <w:rPr>
          <w:i/>
          <w:sz w:val="28"/>
          <w:szCs w:val="28"/>
        </w:rPr>
        <w:t>guarnaza di tela, un paio di calzoni e un paio di scarpe»</w:t>
      </w:r>
      <w:r w:rsidR="00741BD3">
        <w:rPr>
          <w:rStyle w:val="Rimandonotaapidipagina"/>
          <w:i/>
          <w:sz w:val="28"/>
          <w:szCs w:val="28"/>
        </w:rPr>
        <w:footnoteReference w:id="22"/>
      </w:r>
      <w:r w:rsidRPr="0019682C">
        <w:rPr>
          <w:sz w:val="28"/>
          <w:szCs w:val="28"/>
        </w:rPr>
        <w:t>). 23 lire e 5 soldi furono spesi per «</w:t>
      </w:r>
      <w:r w:rsidRPr="00F065B7">
        <w:rPr>
          <w:i/>
          <w:sz w:val="28"/>
          <w:szCs w:val="28"/>
        </w:rPr>
        <w:t>reconciare la casa per abitare messer prete Andrea cappellano della Misericordia»</w:t>
      </w:r>
      <w:r w:rsidR="00741BD3">
        <w:rPr>
          <w:rStyle w:val="Rimandonotaapidipagina"/>
          <w:i/>
          <w:sz w:val="28"/>
          <w:szCs w:val="28"/>
        </w:rPr>
        <w:footnoteReference w:id="23"/>
      </w:r>
      <w:r w:rsidRPr="0019682C">
        <w:rPr>
          <w:sz w:val="28"/>
          <w:szCs w:val="28"/>
        </w:rPr>
        <w:t xml:space="preserve"> Nel dicembre dello stesso anno fu testimone delI'atto di rinuncia a tutti i beni del padre Leone Carpani, ricchissimo</w:t>
      </w:r>
      <w:r>
        <w:rPr>
          <w:sz w:val="28"/>
          <w:szCs w:val="28"/>
        </w:rPr>
        <w:t xml:space="preserve"> </w:t>
      </w:r>
      <w:r w:rsidRPr="0019682C">
        <w:rPr>
          <w:sz w:val="28"/>
          <w:szCs w:val="28"/>
        </w:rPr>
        <w:t>proprietario terriero di Merone, compagno del Miani</w:t>
      </w:r>
      <w:r w:rsidR="00741BD3">
        <w:rPr>
          <w:rStyle w:val="Rimandonotaapidipagina"/>
          <w:sz w:val="28"/>
          <w:szCs w:val="28"/>
        </w:rPr>
        <w:footnoteReference w:id="24"/>
      </w:r>
      <w:r w:rsidRPr="0019682C">
        <w:rPr>
          <w:sz w:val="28"/>
          <w:szCs w:val="28"/>
        </w:rPr>
        <w:t xml:space="preserve">. Nel </w:t>
      </w:r>
      <w:r w:rsidRPr="00F065B7">
        <w:rPr>
          <w:i/>
          <w:sz w:val="28"/>
          <w:szCs w:val="28"/>
        </w:rPr>
        <w:t>“giugno del 1549 furono pagate ad «Abondio spadaro 2 lire e 18 soldi per vestire prete Andrea»</w:t>
      </w:r>
      <w:r w:rsidR="00BA1BCD" w:rsidRPr="00BA1BCD">
        <w:rPr>
          <w:rStyle w:val="Rimandonotaapidipagina"/>
          <w:sz w:val="28"/>
          <w:szCs w:val="28"/>
        </w:rPr>
        <w:footnoteReference w:id="25"/>
      </w:r>
      <w:r w:rsidRPr="00BA1BCD">
        <w:rPr>
          <w:sz w:val="28"/>
          <w:szCs w:val="28"/>
        </w:rPr>
        <w:t xml:space="preserve"> </w:t>
      </w:r>
    </w:p>
    <w:p w:rsidR="00E54C89" w:rsidRDefault="00E54C89" w:rsidP="00E54C89">
      <w:pPr>
        <w:ind w:right="1133" w:firstLine="708"/>
        <w:jc w:val="both"/>
        <w:rPr>
          <w:sz w:val="28"/>
          <w:szCs w:val="28"/>
        </w:rPr>
      </w:pPr>
      <w:r w:rsidRPr="00E54C89">
        <w:rPr>
          <w:sz w:val="28"/>
          <w:szCs w:val="28"/>
        </w:rPr>
        <w:lastRenderedPageBreak/>
        <w:t>Si può così esser sicuri che P. Andrea Bava, abbandonata Genova</w:t>
      </w:r>
      <w:r>
        <w:rPr>
          <w:sz w:val="28"/>
          <w:szCs w:val="28"/>
        </w:rPr>
        <w:t xml:space="preserve"> nel 1547</w:t>
      </w:r>
      <w:r w:rsidRPr="00E54C89">
        <w:rPr>
          <w:sz w:val="28"/>
          <w:szCs w:val="28"/>
        </w:rPr>
        <w:t>, sia</w:t>
      </w:r>
      <w:r>
        <w:rPr>
          <w:sz w:val="28"/>
          <w:szCs w:val="28"/>
        </w:rPr>
        <w:t xml:space="preserve"> </w:t>
      </w:r>
      <w:r w:rsidRPr="00E54C89">
        <w:rPr>
          <w:sz w:val="28"/>
          <w:szCs w:val="28"/>
        </w:rPr>
        <w:t>riparato a Como, nella Casa della Misericordia, cioé in ambiente legato ai collaboratori del Miani.</w:t>
      </w:r>
    </w:p>
    <w:p w:rsidR="00E54C89" w:rsidRPr="00E54C89" w:rsidRDefault="00E54C89" w:rsidP="00E54C89">
      <w:pPr>
        <w:ind w:right="1133" w:firstLine="708"/>
        <w:jc w:val="both"/>
        <w:rPr>
          <w:sz w:val="28"/>
          <w:szCs w:val="28"/>
        </w:rPr>
      </w:pPr>
      <w:r w:rsidRPr="00E54C89">
        <w:rPr>
          <w:sz w:val="28"/>
          <w:szCs w:val="28"/>
        </w:rPr>
        <w:t>Di per sé é questa la prima testimonianza della sua appartenenza alla Compagnia dei Servi dei Poveri, i quali in questo preciso momento</w:t>
      </w:r>
      <w:r>
        <w:rPr>
          <w:sz w:val="28"/>
          <w:szCs w:val="28"/>
        </w:rPr>
        <w:t xml:space="preserve"> </w:t>
      </w:r>
      <w:r w:rsidRPr="00E54C89">
        <w:rPr>
          <w:sz w:val="28"/>
          <w:szCs w:val="28"/>
        </w:rPr>
        <w:t>sono uniti ai Padri Teatini.</w:t>
      </w:r>
    </w:p>
    <w:p w:rsidR="005E1A55" w:rsidRDefault="005E1A55" w:rsidP="005E1A55">
      <w:pPr>
        <w:ind w:right="1133"/>
        <w:jc w:val="both"/>
        <w:rPr>
          <w:sz w:val="24"/>
          <w:szCs w:val="24"/>
        </w:rPr>
      </w:pPr>
    </w:p>
    <w:p w:rsidR="009F19FF" w:rsidRDefault="009F19FF" w:rsidP="005E1A55">
      <w:pPr>
        <w:ind w:right="1133"/>
        <w:jc w:val="both"/>
        <w:rPr>
          <w:b/>
          <w:i/>
          <w:sz w:val="28"/>
          <w:szCs w:val="28"/>
        </w:rPr>
      </w:pPr>
      <w:r w:rsidRPr="009F19FF">
        <w:rPr>
          <w:b/>
          <w:sz w:val="28"/>
          <w:szCs w:val="28"/>
        </w:rPr>
        <w:t xml:space="preserve">11. Prima edizione </w:t>
      </w:r>
      <w:r>
        <w:rPr>
          <w:b/>
          <w:sz w:val="28"/>
          <w:szCs w:val="28"/>
        </w:rPr>
        <w:t xml:space="preserve">della </w:t>
      </w:r>
      <w:r>
        <w:rPr>
          <w:b/>
          <w:i/>
          <w:sz w:val="28"/>
          <w:szCs w:val="28"/>
        </w:rPr>
        <w:t>Instrutione</w:t>
      </w:r>
      <w:r w:rsidR="00377CF4">
        <w:rPr>
          <w:b/>
          <w:i/>
          <w:sz w:val="28"/>
          <w:szCs w:val="28"/>
        </w:rPr>
        <w:t>, 1552</w:t>
      </w:r>
    </w:p>
    <w:p w:rsidR="009F19FF" w:rsidRPr="009F19FF" w:rsidRDefault="009F19FF" w:rsidP="009F19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Le seguenti notizie furono messe a disposizione dai Padri Somaschi del Colegio Aposto Santiago di Aranjuez ( Madrid ).</w:t>
      </w:r>
    </w:p>
    <w:p w:rsidR="009F19FF" w:rsidRPr="009F19FF" w:rsidRDefault="009F19FF" w:rsidP="009F19FF">
      <w:pPr>
        <w:ind w:right="1133"/>
        <w:jc w:val="both"/>
        <w:rPr>
          <w:sz w:val="28"/>
          <w:szCs w:val="28"/>
        </w:rPr>
      </w:pPr>
      <w:r w:rsidRPr="009F19FF">
        <w:rPr>
          <w:sz w:val="28"/>
          <w:szCs w:val="28"/>
        </w:rPr>
        <w:t>D</w:t>
      </w:r>
      <w:r>
        <w:rPr>
          <w:sz w:val="28"/>
          <w:szCs w:val="28"/>
        </w:rPr>
        <w:t xml:space="preserve">escrizione del libro </w:t>
      </w:r>
      <w:r w:rsidR="00B2723E">
        <w:rPr>
          <w:i/>
          <w:sz w:val="28"/>
          <w:szCs w:val="28"/>
        </w:rPr>
        <w:t xml:space="preserve">Instrutione de la vita christiana </w:t>
      </w:r>
      <w:r>
        <w:rPr>
          <w:sz w:val="28"/>
          <w:szCs w:val="28"/>
        </w:rPr>
        <w:t>del Padre Andrea Bava</w:t>
      </w:r>
      <w:r w:rsidR="00894463">
        <w:rPr>
          <w:sz w:val="28"/>
          <w:szCs w:val="28"/>
        </w:rPr>
        <w:t>.</w:t>
      </w:r>
    </w:p>
    <w:p w:rsidR="009F19FF" w:rsidRDefault="009F19FF" w:rsidP="00325E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 Copia dell’unico esemplare esistente</w:t>
      </w:r>
      <w:r w:rsidR="00325E7F">
        <w:rPr>
          <w:sz w:val="28"/>
          <w:szCs w:val="28"/>
        </w:rPr>
        <w:t xml:space="preserve"> nella Biblioteca Nazionale di Madrid: 3/577113.</w:t>
      </w:r>
    </w:p>
    <w:p w:rsidR="00325E7F" w:rsidRDefault="00325E7F" w:rsidP="00325E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Formato: 10,5/15,5</w:t>
      </w:r>
    </w:p>
    <w:p w:rsidR="00325E7F" w:rsidRPr="009F19FF" w:rsidRDefault="00325E7F" w:rsidP="00325E7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Copertina: pergamena</w:t>
      </w:r>
    </w:p>
    <w:p w:rsidR="009F19FF" w:rsidRPr="009F19FF" w:rsidRDefault="009F19FF" w:rsidP="00325E7F">
      <w:pPr>
        <w:ind w:right="1133"/>
        <w:jc w:val="both"/>
        <w:rPr>
          <w:sz w:val="28"/>
          <w:szCs w:val="28"/>
        </w:rPr>
      </w:pPr>
      <w:r w:rsidRPr="009F19FF">
        <w:rPr>
          <w:sz w:val="28"/>
          <w:szCs w:val="28"/>
        </w:rPr>
        <w:t>F</w:t>
      </w:r>
      <w:r w:rsidR="00325E7F">
        <w:rPr>
          <w:sz w:val="28"/>
          <w:szCs w:val="28"/>
        </w:rPr>
        <w:t xml:space="preserve">oglio in bianco, con vari scritti a mano ( firme e ghiribizzi </w:t>
      </w:r>
      <w:r w:rsidR="00894463">
        <w:rPr>
          <w:sz w:val="28"/>
          <w:szCs w:val="28"/>
        </w:rPr>
        <w:t>)</w:t>
      </w:r>
    </w:p>
    <w:p w:rsidR="00325E7F" w:rsidRDefault="00325E7F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Primo foglio: titolo con disegno </w:t>
      </w:r>
      <w:r w:rsidR="00894463">
        <w:rPr>
          <w:sz w:val="28"/>
          <w:szCs w:val="28"/>
        </w:rPr>
        <w:t>d</w:t>
      </w:r>
      <w:r>
        <w:rPr>
          <w:sz w:val="28"/>
          <w:szCs w:val="28"/>
        </w:rPr>
        <w:t>el Calvario ( tre croci )</w:t>
      </w:r>
      <w:r w:rsidR="00894463">
        <w:rPr>
          <w:sz w:val="28"/>
          <w:szCs w:val="28"/>
        </w:rPr>
        <w:t>, ( riportato in copertina di questo dattiloscritto )</w:t>
      </w:r>
      <w:r>
        <w:rPr>
          <w:sz w:val="28"/>
          <w:szCs w:val="28"/>
        </w:rPr>
        <w:t>.</w:t>
      </w:r>
    </w:p>
    <w:p w:rsidR="00325E7F" w:rsidRDefault="00325E7F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Dedica ed inizio del testo.</w:t>
      </w:r>
    </w:p>
    <w:p w:rsidR="00325E7F" w:rsidRDefault="00325E7F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1.a parte. Testo, 42 facciate. Termina con una parafrasi del </w:t>
      </w:r>
      <w:r w:rsidRPr="00325E7F">
        <w:rPr>
          <w:i/>
          <w:sz w:val="28"/>
          <w:szCs w:val="28"/>
        </w:rPr>
        <w:t>Padre nostro</w:t>
      </w:r>
      <w:r w:rsidR="00894463">
        <w:rPr>
          <w:i/>
          <w:sz w:val="28"/>
          <w:szCs w:val="28"/>
        </w:rPr>
        <w:t>.</w:t>
      </w:r>
    </w:p>
    <w:p w:rsidR="00325E7F" w:rsidRDefault="00377CF4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2.a parte. Titolo: </w:t>
      </w:r>
      <w:r>
        <w:rPr>
          <w:i/>
          <w:sz w:val="28"/>
          <w:szCs w:val="28"/>
        </w:rPr>
        <w:t>IESUS MARIA,</w:t>
      </w:r>
      <w:r>
        <w:rPr>
          <w:sz w:val="28"/>
          <w:szCs w:val="28"/>
        </w:rPr>
        <w:t xml:space="preserve"> ( Segue l’alfabeto ). 36 pagine. Contiene: PATER NOSTER, AVE, CREDO, SALVE REGINA, la NOSTRA ORATIONE: DOLCE PADRE NOSTRO ....</w:t>
      </w:r>
    </w:p>
    <w:p w:rsidR="00377CF4" w:rsidRDefault="00377CF4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Termina con la benedizione, litanie dei Santi ( in latino ), litanie di Cristo ( in latino ), litanie di Gesù ( volgare ).</w:t>
      </w:r>
    </w:p>
    <w:p w:rsidR="00377CF4" w:rsidRDefault="00377CF4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Varie poesie a Gesù, Maria, ecc. risposte alla S. Messa.</w:t>
      </w:r>
    </w:p>
    <w:p w:rsidR="00377CF4" w:rsidRDefault="00377CF4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Due fogli in bianco con firme e ghiribizzi manoscritti.</w:t>
      </w:r>
    </w:p>
    <w:p w:rsidR="00377CF4" w:rsidRDefault="00377CF4" w:rsidP="009F19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>Si ricopia da fotocopie l’</w:t>
      </w:r>
      <w:r>
        <w:rPr>
          <w:i/>
          <w:sz w:val="28"/>
          <w:szCs w:val="28"/>
        </w:rPr>
        <w:t>imprimatur:</w:t>
      </w:r>
    </w:p>
    <w:p w:rsidR="00377CF4" w:rsidRDefault="00377CF4" w:rsidP="009F19FF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“ </w:t>
      </w:r>
      <w:r w:rsidR="00084628">
        <w:rPr>
          <w:i/>
          <w:sz w:val="28"/>
          <w:szCs w:val="28"/>
        </w:rPr>
        <w:t xml:space="preserve">Instrutione de la vita christiana </w:t>
      </w:r>
      <w:r w:rsidR="00084628" w:rsidRPr="00084628">
        <w:rPr>
          <w:sz w:val="28"/>
          <w:szCs w:val="28"/>
        </w:rPr>
        <w:t>novamente rivista et corretta per Prete Andrea Bava.</w:t>
      </w:r>
    </w:p>
    <w:p w:rsidR="00084628" w:rsidRDefault="00084628" w:rsidP="009F19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Fu approvata per il Reverendo padre Inquisitore: </w:t>
      </w:r>
      <w:r>
        <w:rPr>
          <w:i/>
          <w:sz w:val="28"/>
          <w:szCs w:val="28"/>
        </w:rPr>
        <w:t xml:space="preserve">Frater Hieronimus Generalis Praedicatorum haereticae pravitatis in civitate Genuae, et </w:t>
      </w:r>
      <w:r>
        <w:rPr>
          <w:sz w:val="28"/>
          <w:szCs w:val="28"/>
        </w:rPr>
        <w:t>toto eius dominio apostolicus inquisitor approbat librum hunc utpote catholicum et ad fidei christiane fundamenta necessarium.</w:t>
      </w:r>
    </w:p>
    <w:p w:rsidR="00084628" w:rsidRDefault="00084628" w:rsidP="0008462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084628" w:rsidRDefault="00084628" w:rsidP="0008462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Genova MDLII</w:t>
      </w:r>
    </w:p>
    <w:p w:rsidR="00084628" w:rsidRDefault="00084628" w:rsidP="0008462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Si riporta la dedica del P. Andrea:</w:t>
      </w:r>
    </w:p>
    <w:p w:rsidR="00084628" w:rsidRDefault="00084628" w:rsidP="0008462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Alli diletti Fratelli della </w:t>
      </w:r>
      <w:r w:rsidRPr="00084628">
        <w:rPr>
          <w:sz w:val="28"/>
          <w:szCs w:val="28"/>
          <w:u w:val="single"/>
        </w:rPr>
        <w:t>Compagnia di Giesù Christo di Genova</w:t>
      </w:r>
      <w:r>
        <w:rPr>
          <w:sz w:val="28"/>
          <w:szCs w:val="28"/>
        </w:rPr>
        <w:t xml:space="preserve"> prete Andrea Bava prega gratia et pace.</w:t>
      </w:r>
    </w:p>
    <w:p w:rsidR="00084628" w:rsidRDefault="00084628" w:rsidP="0008462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Di poi che per gratia del nostro Signor Giesù Christo io ho recuperata la liberta mi son sempre essercitato nel cat</w:t>
      </w:r>
      <w:r w:rsidR="00AD24BE">
        <w:rPr>
          <w:sz w:val="28"/>
          <w:szCs w:val="28"/>
        </w:rPr>
        <w:t>e</w:t>
      </w:r>
      <w:r>
        <w:rPr>
          <w:sz w:val="28"/>
          <w:szCs w:val="28"/>
        </w:rPr>
        <w:t>chizar in diversi logi</w:t>
      </w:r>
      <w:r w:rsidR="00AD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Lombardia, et essendomi pervenuto ne le </w:t>
      </w:r>
      <w:r w:rsidR="00894463">
        <w:rPr>
          <w:sz w:val="28"/>
          <w:szCs w:val="28"/>
        </w:rPr>
        <w:t>mani</w:t>
      </w:r>
      <w:r w:rsidR="00AD24BE">
        <w:rPr>
          <w:sz w:val="28"/>
          <w:szCs w:val="28"/>
        </w:rPr>
        <w:t xml:space="preserve"> varii cathechismi </w:t>
      </w:r>
      <w:r w:rsidR="002832E6">
        <w:rPr>
          <w:sz w:val="28"/>
          <w:szCs w:val="28"/>
        </w:rPr>
        <w:t>ho dubitato che per tal varietà el nemico non disturbasse l</w:t>
      </w:r>
      <w:r w:rsidR="00AD24BE">
        <w:rPr>
          <w:sz w:val="28"/>
          <w:szCs w:val="28"/>
        </w:rPr>
        <w:t>’</w:t>
      </w:r>
      <w:r w:rsidR="002832E6">
        <w:rPr>
          <w:sz w:val="28"/>
          <w:szCs w:val="28"/>
        </w:rPr>
        <w:t>opera de Dio: de la quale voi set</w:t>
      </w:r>
      <w:r w:rsidR="00AD24BE">
        <w:rPr>
          <w:sz w:val="28"/>
          <w:szCs w:val="28"/>
        </w:rPr>
        <w:t>e</w:t>
      </w:r>
      <w:r w:rsidR="002832E6">
        <w:rPr>
          <w:sz w:val="28"/>
          <w:szCs w:val="28"/>
        </w:rPr>
        <w:t xml:space="preserve"> instrumenti: il che sole avvenire quando la cosa</w:t>
      </w:r>
      <w:r w:rsidR="00AD24BE">
        <w:rPr>
          <w:sz w:val="28"/>
          <w:szCs w:val="28"/>
        </w:rPr>
        <w:t xml:space="preserve"> </w:t>
      </w:r>
      <w:r w:rsidR="002832E6">
        <w:rPr>
          <w:sz w:val="28"/>
          <w:szCs w:val="28"/>
        </w:rPr>
        <w:t xml:space="preserve">non è preveduta: e però ho reduto quei catechismi </w:t>
      </w:r>
      <w:r w:rsidR="00AD24BE">
        <w:rPr>
          <w:sz w:val="28"/>
          <w:szCs w:val="28"/>
        </w:rPr>
        <w:t>tutti in uno con lo nostro stamtato in Genova al quale ho aggionto</w:t>
      </w:r>
      <w:r w:rsidR="00894463">
        <w:rPr>
          <w:sz w:val="28"/>
          <w:szCs w:val="28"/>
        </w:rPr>
        <w:t xml:space="preserve"> </w:t>
      </w:r>
      <w:r w:rsidR="00AD24BE">
        <w:rPr>
          <w:sz w:val="28"/>
          <w:szCs w:val="28"/>
        </w:rPr>
        <w:t xml:space="preserve">quello che in li altri è stato detto de più, e tolto via ogni superfluità, l’ho riformato e ripurgato da ogni errore e a voi </w:t>
      </w:r>
      <w:r w:rsidR="00FB4172">
        <w:rPr>
          <w:sz w:val="28"/>
          <w:szCs w:val="28"/>
        </w:rPr>
        <w:t xml:space="preserve">dilettissimi fratelli l’ho adrizato acciò in esso legiate tutti li altri, e che per la soa brevità a niun generi fastidio ad impararlo, né vi conturba questo parlare catechizante e catecumeno: quali se intendeno per quelle doe littere, K. </w:t>
      </w:r>
      <w:r w:rsidR="00EB6421">
        <w:rPr>
          <w:sz w:val="28"/>
          <w:szCs w:val="28"/>
        </w:rPr>
        <w:t>e</w:t>
      </w:r>
      <w:r w:rsidR="00FB4172">
        <w:rPr>
          <w:sz w:val="28"/>
          <w:szCs w:val="28"/>
        </w:rPr>
        <w:t xml:space="preserve"> C. per che ho voluto seguitare la santa madre chiesa la quale instrutta dal Spirito Santo</w:t>
      </w:r>
      <w:r w:rsidR="00EB6421">
        <w:rPr>
          <w:sz w:val="28"/>
          <w:szCs w:val="28"/>
        </w:rPr>
        <w:t xml:space="preserve"> dimanda catechizant</w:t>
      </w:r>
      <w:r w:rsidR="00894463">
        <w:rPr>
          <w:sz w:val="28"/>
          <w:szCs w:val="28"/>
        </w:rPr>
        <w:t>e</w:t>
      </w:r>
      <w:r w:rsidR="00EB6421">
        <w:rPr>
          <w:sz w:val="28"/>
          <w:szCs w:val="28"/>
        </w:rPr>
        <w:t xml:space="preserve"> quello che instru</w:t>
      </w:r>
      <w:r w:rsidR="00894463">
        <w:rPr>
          <w:sz w:val="28"/>
          <w:szCs w:val="28"/>
        </w:rPr>
        <w:t>i</w:t>
      </w:r>
      <w:r w:rsidR="00EB6421">
        <w:rPr>
          <w:sz w:val="28"/>
          <w:szCs w:val="28"/>
        </w:rPr>
        <w:t>sse altri ne la</w:t>
      </w:r>
      <w:r w:rsidR="00894463">
        <w:rPr>
          <w:sz w:val="28"/>
          <w:szCs w:val="28"/>
        </w:rPr>
        <w:t xml:space="preserve"> </w:t>
      </w:r>
      <w:r w:rsidR="00EB6421">
        <w:rPr>
          <w:sz w:val="28"/>
          <w:szCs w:val="28"/>
        </w:rPr>
        <w:t>fede, e catecumeno quello che è instrutto. Pigliate dunque allegramente questo piccolo dono, che lo</w:t>
      </w:r>
      <w:r w:rsidR="00894463">
        <w:rPr>
          <w:sz w:val="28"/>
          <w:szCs w:val="28"/>
        </w:rPr>
        <w:t xml:space="preserve"> </w:t>
      </w:r>
      <w:r w:rsidR="00EB6421">
        <w:rPr>
          <w:sz w:val="28"/>
          <w:szCs w:val="28"/>
        </w:rPr>
        <w:t>Signore per me vi porge, et affaticatevi ne la sua vigna, acciochè venendo l’hora de la ricolta possiate riportar el frutto centuplicato, e pregate a Dio per me.</w:t>
      </w:r>
    </w:p>
    <w:p w:rsidR="00127E8C" w:rsidRDefault="00127E8C" w:rsidP="0008462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Precisazione: in </w:t>
      </w:r>
      <w:r w:rsidRPr="00084628">
        <w:rPr>
          <w:sz w:val="28"/>
          <w:szCs w:val="28"/>
          <w:u w:val="single"/>
        </w:rPr>
        <w:t>Compagnia di Giesù Christo di Genova</w:t>
      </w:r>
      <w:r>
        <w:rPr>
          <w:sz w:val="28"/>
          <w:szCs w:val="28"/>
        </w:rPr>
        <w:t>, non sono da intendersi i Gesuiti</w:t>
      </w:r>
      <w:r w:rsidR="00894463">
        <w:rPr>
          <w:sz w:val="28"/>
          <w:szCs w:val="28"/>
        </w:rPr>
        <w:t>,</w:t>
      </w:r>
      <w:r>
        <w:rPr>
          <w:sz w:val="28"/>
          <w:szCs w:val="28"/>
        </w:rPr>
        <w:t xml:space="preserve"> che arriveranno a Genova nel 1554.</w:t>
      </w:r>
    </w:p>
    <w:p w:rsidR="00BA1BCD" w:rsidRDefault="007A7D76" w:rsidP="0008462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A7D76">
        <w:rPr>
          <w:sz w:val="28"/>
          <w:szCs w:val="28"/>
          <w:u w:val="single"/>
        </w:rPr>
        <w:t>in diversi logi di Lombardia</w:t>
      </w:r>
      <w:r>
        <w:rPr>
          <w:sz w:val="28"/>
          <w:szCs w:val="28"/>
        </w:rPr>
        <w:t xml:space="preserve">: se P. Andrea Bava è giunto in Lombardia, a Como nel 1548-49, dove avrà trascorso il 1550-52? </w:t>
      </w:r>
    </w:p>
    <w:p w:rsidR="007A7D76" w:rsidRDefault="007A7D76" w:rsidP="00BA1BC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Si impone una ricerca, mettendo a frutto la scarsa documentazione a noi giunta.</w:t>
      </w:r>
    </w:p>
    <w:p w:rsidR="007A7D76" w:rsidRDefault="007A7D76" w:rsidP="00084628">
      <w:pPr>
        <w:ind w:right="1133"/>
        <w:jc w:val="both"/>
        <w:rPr>
          <w:sz w:val="28"/>
          <w:szCs w:val="28"/>
        </w:rPr>
      </w:pPr>
    </w:p>
    <w:p w:rsidR="007A7D76" w:rsidRDefault="007A7D76" w:rsidP="007A7D76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Breve </w:t>
      </w:r>
      <w:r w:rsidRPr="007A7D76">
        <w:rPr>
          <w:b/>
          <w:i/>
          <w:sz w:val="28"/>
          <w:szCs w:val="28"/>
        </w:rPr>
        <w:t>escursus</w:t>
      </w:r>
      <w:r>
        <w:rPr>
          <w:b/>
          <w:sz w:val="28"/>
          <w:szCs w:val="28"/>
        </w:rPr>
        <w:t xml:space="preserve"> biografico di P. Andrea Bava</w:t>
      </w:r>
    </w:p>
    <w:p w:rsidR="007A7D76" w:rsidRPr="007A7D76" w:rsidRDefault="007A7D76" w:rsidP="007A7D76">
      <w:pPr>
        <w:ind w:right="1133"/>
        <w:rPr>
          <w:sz w:val="28"/>
          <w:szCs w:val="28"/>
        </w:rPr>
      </w:pPr>
      <w:r w:rsidRPr="007A7D76">
        <w:rPr>
          <w:sz w:val="28"/>
          <w:szCs w:val="28"/>
        </w:rPr>
        <w:tab/>
        <w:t>1542.47: è attivo a Genova, fino all’esilio</w:t>
      </w:r>
    </w:p>
    <w:p w:rsidR="007A7D76" w:rsidRDefault="007A7D76" w:rsidP="007A7D7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1548. partecipa al capitolo di Merone</w:t>
      </w:r>
    </w:p>
    <w:p w:rsidR="007A7D76" w:rsidRDefault="007A7D76" w:rsidP="007A7D76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1548-49: risiede alla Misericordia di Como</w:t>
      </w:r>
    </w:p>
    <w:p w:rsidR="002E2B87" w:rsidRDefault="002E2B87" w:rsidP="00B7114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1550-5</w:t>
      </w:r>
      <w:r w:rsidR="007D591F">
        <w:rPr>
          <w:sz w:val="28"/>
          <w:szCs w:val="28"/>
        </w:rPr>
        <w:t>7</w:t>
      </w:r>
      <w:r>
        <w:rPr>
          <w:sz w:val="28"/>
          <w:szCs w:val="28"/>
        </w:rPr>
        <w:t>: risiede a San Geroldo di Cremona.</w:t>
      </w:r>
    </w:p>
    <w:p w:rsidR="002E2B87" w:rsidRDefault="002E2B87" w:rsidP="00B7114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Da Castiglione</w:t>
      </w:r>
      <w:r w:rsidR="00BA1BCD">
        <w:rPr>
          <w:rStyle w:val="Rimandonotaapidipagina"/>
          <w:sz w:val="28"/>
          <w:szCs w:val="28"/>
        </w:rPr>
        <w:footnoteReference w:id="26"/>
      </w:r>
      <w:r>
        <w:rPr>
          <w:sz w:val="28"/>
          <w:szCs w:val="28"/>
        </w:rPr>
        <w:t>, in un passaggio</w:t>
      </w:r>
      <w:r w:rsidR="00894463">
        <w:rPr>
          <w:sz w:val="28"/>
          <w:szCs w:val="28"/>
        </w:rPr>
        <w:t>,</w:t>
      </w:r>
      <w:r>
        <w:rPr>
          <w:sz w:val="28"/>
          <w:szCs w:val="28"/>
        </w:rPr>
        <w:t xml:space="preserve"> in cui si indaga sull’origine della Scuola di Dottrina Cristiana di Cremona. “... </w:t>
      </w:r>
      <w:r>
        <w:rPr>
          <w:i/>
          <w:sz w:val="28"/>
          <w:szCs w:val="28"/>
        </w:rPr>
        <w:t xml:space="preserve">trascorsi pochi anni </w:t>
      </w:r>
      <w:r w:rsidRPr="00894463">
        <w:rPr>
          <w:sz w:val="28"/>
          <w:szCs w:val="28"/>
        </w:rPr>
        <w:t>( dal 1547 )</w:t>
      </w:r>
      <w:r>
        <w:rPr>
          <w:i/>
          <w:sz w:val="28"/>
          <w:szCs w:val="28"/>
        </w:rPr>
        <w:t xml:space="preserve"> riscontriamo nella </w:t>
      </w:r>
      <w:r w:rsidRPr="002E2B87">
        <w:rPr>
          <w:i/>
          <w:sz w:val="28"/>
          <w:szCs w:val="28"/>
          <w:u w:val="single"/>
        </w:rPr>
        <w:t>chiesa di San Geroldo</w:t>
      </w:r>
      <w:r>
        <w:rPr>
          <w:i/>
          <w:sz w:val="28"/>
          <w:szCs w:val="28"/>
        </w:rPr>
        <w:t xml:space="preserve"> una scuola aperta da </w:t>
      </w:r>
      <w:r w:rsidRPr="00894463">
        <w:rPr>
          <w:i/>
          <w:sz w:val="28"/>
          <w:szCs w:val="28"/>
          <w:u w:val="single"/>
        </w:rPr>
        <w:t>un Sacerdote Genovese</w:t>
      </w:r>
      <w:r>
        <w:rPr>
          <w:i/>
          <w:sz w:val="28"/>
          <w:szCs w:val="28"/>
        </w:rPr>
        <w:t xml:space="preserve">. A dodici, o quindi giovani, che vi si riducevano ogni festa, fu da quel Sacerdote lasciato per capo un certo </w:t>
      </w:r>
      <w:r w:rsidRPr="00894463">
        <w:rPr>
          <w:i/>
          <w:sz w:val="28"/>
          <w:szCs w:val="28"/>
          <w:u w:val="single"/>
        </w:rPr>
        <w:t>Maestro Giangiacomo</w:t>
      </w:r>
      <w:r>
        <w:rPr>
          <w:i/>
          <w:sz w:val="28"/>
          <w:szCs w:val="28"/>
        </w:rPr>
        <w:t xml:space="preserve"> ...”</w:t>
      </w:r>
    </w:p>
    <w:p w:rsidR="002E2B87" w:rsidRDefault="002E2B87" w:rsidP="00B7114C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Successivamente riporta una lettera del P. D. Aviano, barnabita, in data 1559:” </w:t>
      </w:r>
      <w:r w:rsidRPr="00894463">
        <w:rPr>
          <w:i/>
          <w:sz w:val="28"/>
          <w:szCs w:val="28"/>
          <w:u w:val="single"/>
        </w:rPr>
        <w:t xml:space="preserve">Jacomo </w:t>
      </w:r>
      <w:r>
        <w:rPr>
          <w:i/>
          <w:sz w:val="28"/>
          <w:szCs w:val="28"/>
        </w:rPr>
        <w:t xml:space="preserve">predetto fu lasciato per loro capo da </w:t>
      </w:r>
      <w:r w:rsidRPr="00894463">
        <w:rPr>
          <w:i/>
          <w:sz w:val="28"/>
          <w:szCs w:val="28"/>
          <w:u w:val="single"/>
        </w:rPr>
        <w:t xml:space="preserve">quel Sacerdote genovese, che diede principio a detta opera </w:t>
      </w:r>
      <w:r>
        <w:rPr>
          <w:i/>
          <w:sz w:val="28"/>
          <w:szCs w:val="28"/>
        </w:rPr>
        <w:t>... “</w:t>
      </w:r>
    </w:p>
    <w:p w:rsidR="000C4EC8" w:rsidRDefault="000C4EC8" w:rsidP="00B7114C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0C4EC8">
        <w:rPr>
          <w:sz w:val="28"/>
          <w:szCs w:val="28"/>
        </w:rPr>
        <w:t>Il Castiglione, ignorando c</w:t>
      </w:r>
      <w:r>
        <w:rPr>
          <w:sz w:val="28"/>
          <w:szCs w:val="28"/>
        </w:rPr>
        <w:t>he Andrea Bava apparteneva alla C</w:t>
      </w:r>
      <w:r w:rsidRPr="000C4EC8">
        <w:rPr>
          <w:sz w:val="28"/>
          <w:szCs w:val="28"/>
        </w:rPr>
        <w:t>ompagnia dei Servi dei Poveri, non</w:t>
      </w:r>
      <w:r>
        <w:rPr>
          <w:sz w:val="28"/>
          <w:szCs w:val="28"/>
        </w:rPr>
        <w:t xml:space="preserve"> lo individua nel </w:t>
      </w:r>
      <w:r>
        <w:rPr>
          <w:i/>
          <w:sz w:val="28"/>
          <w:szCs w:val="28"/>
        </w:rPr>
        <w:t>prete genovese.</w:t>
      </w:r>
    </w:p>
    <w:p w:rsidR="00B46804" w:rsidRDefault="000C4EC8" w:rsidP="00B7114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Eppure avrebbe dovuto farlo, grazie alle informazioni, che gli erano state trasmesse dal barnabita Angelo M.</w:t>
      </w:r>
      <w:r w:rsidR="00A97651">
        <w:rPr>
          <w:sz w:val="28"/>
          <w:szCs w:val="28"/>
        </w:rPr>
        <w:t xml:space="preserve"> </w:t>
      </w:r>
      <w:r>
        <w:rPr>
          <w:sz w:val="28"/>
          <w:szCs w:val="28"/>
        </w:rPr>
        <w:t>Cortenovis</w:t>
      </w:r>
      <w:r w:rsidR="00A44058">
        <w:rPr>
          <w:sz w:val="28"/>
          <w:szCs w:val="28"/>
        </w:rPr>
        <w:t xml:space="preserve">, </w:t>
      </w:r>
      <w:r w:rsidR="00B46804">
        <w:rPr>
          <w:sz w:val="28"/>
          <w:szCs w:val="28"/>
        </w:rPr>
        <w:t>più tardi pubblicate</w:t>
      </w:r>
      <w:r w:rsidR="00A97651">
        <w:rPr>
          <w:sz w:val="28"/>
          <w:szCs w:val="28"/>
        </w:rPr>
        <w:t xml:space="preserve"> </w:t>
      </w:r>
      <w:r w:rsidR="00A44058">
        <w:rPr>
          <w:sz w:val="28"/>
          <w:szCs w:val="28"/>
        </w:rPr>
        <w:t xml:space="preserve">in </w:t>
      </w:r>
      <w:r w:rsidR="00A44058">
        <w:rPr>
          <w:i/>
          <w:sz w:val="28"/>
          <w:szCs w:val="28"/>
        </w:rPr>
        <w:t>Elogio e lettere familiari del Padre Angelo M. Cortenovis, Milano 1862</w:t>
      </w:r>
      <w:r w:rsidR="00B7114C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B46804">
        <w:rPr>
          <w:sz w:val="28"/>
          <w:szCs w:val="28"/>
        </w:rPr>
        <w:t xml:space="preserve">si </w:t>
      </w:r>
      <w:r w:rsidR="00A97651">
        <w:rPr>
          <w:sz w:val="28"/>
          <w:szCs w:val="28"/>
        </w:rPr>
        <w:t>r</w:t>
      </w:r>
      <w:r w:rsidR="00B46804">
        <w:rPr>
          <w:sz w:val="28"/>
          <w:szCs w:val="28"/>
        </w:rPr>
        <w:t>iporta lettera in data</w:t>
      </w:r>
      <w:r w:rsidR="00A97651">
        <w:rPr>
          <w:sz w:val="28"/>
          <w:szCs w:val="28"/>
        </w:rPr>
        <w:t>,</w:t>
      </w:r>
      <w:r w:rsidR="00B46804">
        <w:rPr>
          <w:sz w:val="28"/>
          <w:szCs w:val="28"/>
        </w:rPr>
        <w:t xml:space="preserve"> Udine 30 ottobre 1765:</w:t>
      </w:r>
    </w:p>
    <w:p w:rsidR="000C4EC8" w:rsidRDefault="00B46804" w:rsidP="00B468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” ... padre Nicolò D’Aviano che fu uno de’ promotori di sì santa istituzione in Cremona; ed inoltre alcune notizie di quel padre Francesco Gariboldo da Rivarolo, ecc.... </w:t>
      </w:r>
    </w:p>
    <w:p w:rsidR="00B46804" w:rsidRPr="0069472D" w:rsidRDefault="00B46804" w:rsidP="00B46804">
      <w:pPr>
        <w:ind w:right="1133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La prima introduzione della Dottrina Cristiana al mo</w:t>
      </w:r>
      <w:r w:rsidR="007D591F">
        <w:rPr>
          <w:sz w:val="28"/>
          <w:szCs w:val="28"/>
        </w:rPr>
        <w:t>d</w:t>
      </w:r>
      <w:r>
        <w:rPr>
          <w:sz w:val="28"/>
          <w:szCs w:val="28"/>
        </w:rPr>
        <w:t xml:space="preserve">o di Milano, in Cremona, </w:t>
      </w:r>
      <w:r w:rsidRPr="007D591F">
        <w:rPr>
          <w:sz w:val="28"/>
          <w:szCs w:val="28"/>
          <w:u w:val="single"/>
        </w:rPr>
        <w:t>ebbe i</w:t>
      </w:r>
      <w:r w:rsidR="00A97651">
        <w:rPr>
          <w:sz w:val="28"/>
          <w:szCs w:val="28"/>
          <w:u w:val="single"/>
        </w:rPr>
        <w:t>ncominciamento per opera</w:t>
      </w:r>
      <w:r w:rsidRPr="007D591F">
        <w:rPr>
          <w:sz w:val="28"/>
          <w:szCs w:val="28"/>
          <w:u w:val="single"/>
        </w:rPr>
        <w:t xml:space="preserve"> di un prete Andrea Bava, genovese,</w:t>
      </w:r>
      <w:r>
        <w:rPr>
          <w:sz w:val="28"/>
          <w:szCs w:val="28"/>
        </w:rPr>
        <w:t xml:space="preserve"> che l’aveva instituita in  sua patria, forse a persuasione e coll</w:t>
      </w:r>
      <w:r w:rsidR="007D6528">
        <w:rPr>
          <w:sz w:val="28"/>
          <w:szCs w:val="28"/>
        </w:rPr>
        <w:t>’</w:t>
      </w:r>
      <w:r>
        <w:rPr>
          <w:sz w:val="28"/>
          <w:szCs w:val="28"/>
        </w:rPr>
        <w:t>aiuto che prete Francesc</w:t>
      </w:r>
      <w:r w:rsidR="00084DE3">
        <w:rPr>
          <w:sz w:val="28"/>
          <w:szCs w:val="28"/>
        </w:rPr>
        <w:t>o</w:t>
      </w:r>
      <w:r>
        <w:rPr>
          <w:sz w:val="28"/>
          <w:szCs w:val="28"/>
        </w:rPr>
        <w:t xml:space="preserve"> da Tortona, fondatore di una congregazione di Preti Regolari</w:t>
      </w:r>
      <w:r w:rsidR="002B7521">
        <w:rPr>
          <w:sz w:val="28"/>
          <w:szCs w:val="28"/>
        </w:rPr>
        <w:t xml:space="preserve"> che si estinse alla sua morte, il quale era stato amico e convittore de’ nostri fondatori in San </w:t>
      </w:r>
      <w:r w:rsidR="00084DE3">
        <w:rPr>
          <w:sz w:val="28"/>
          <w:szCs w:val="28"/>
        </w:rPr>
        <w:t>B</w:t>
      </w:r>
      <w:r w:rsidR="002B7521">
        <w:rPr>
          <w:sz w:val="28"/>
          <w:szCs w:val="28"/>
        </w:rPr>
        <w:t xml:space="preserve">arnaba, nel tempo appunto che </w:t>
      </w:r>
      <w:r w:rsidR="002B7521" w:rsidRPr="0069472D">
        <w:rPr>
          <w:sz w:val="28"/>
          <w:szCs w:val="28"/>
          <w:u w:val="single"/>
        </w:rPr>
        <w:t>un Prete Francesco Castellino</w:t>
      </w:r>
      <w:r w:rsidR="007D591F" w:rsidRPr="0069472D">
        <w:rPr>
          <w:sz w:val="28"/>
          <w:szCs w:val="28"/>
          <w:u w:val="single"/>
        </w:rPr>
        <w:t xml:space="preserve"> </w:t>
      </w:r>
      <w:r w:rsidR="00BD307E" w:rsidRPr="0069472D">
        <w:rPr>
          <w:sz w:val="28"/>
          <w:szCs w:val="28"/>
          <w:u w:val="single"/>
        </w:rPr>
        <w:t xml:space="preserve">incominciò ad introdurre la scuole della Dottrina Cristiana </w:t>
      </w:r>
      <w:r w:rsidR="00084DE3" w:rsidRPr="0069472D">
        <w:rPr>
          <w:sz w:val="28"/>
          <w:szCs w:val="28"/>
          <w:u w:val="single"/>
        </w:rPr>
        <w:t>i</w:t>
      </w:r>
      <w:r w:rsidR="00BD307E" w:rsidRPr="0069472D">
        <w:rPr>
          <w:sz w:val="28"/>
          <w:szCs w:val="28"/>
          <w:u w:val="single"/>
        </w:rPr>
        <w:t>n Milano.</w:t>
      </w:r>
    </w:p>
    <w:p w:rsidR="00BD307E" w:rsidRDefault="00BD307E" w:rsidP="00B468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radunavano i fanciulli nella </w:t>
      </w:r>
      <w:r w:rsidRPr="00A97651">
        <w:rPr>
          <w:sz w:val="28"/>
          <w:szCs w:val="28"/>
          <w:u w:val="single"/>
        </w:rPr>
        <w:t>chiesa di San Geroldo</w:t>
      </w:r>
      <w:r>
        <w:rPr>
          <w:sz w:val="28"/>
          <w:szCs w:val="28"/>
        </w:rPr>
        <w:t xml:space="preserve"> dove era una compagnia di persone dabbene. Il </w:t>
      </w:r>
      <w:r w:rsidRPr="00A97651">
        <w:rPr>
          <w:sz w:val="28"/>
          <w:szCs w:val="28"/>
          <w:u w:val="single"/>
        </w:rPr>
        <w:t>Bava lasciò per capo</w:t>
      </w:r>
      <w:r>
        <w:rPr>
          <w:sz w:val="28"/>
          <w:szCs w:val="28"/>
        </w:rPr>
        <w:t xml:space="preserve"> di quell’opera uno de’ Confratelli della Compagnia, cui il padre d’Aviano chiama i</w:t>
      </w:r>
      <w:r w:rsidR="00A97651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nostro </w:t>
      </w:r>
      <w:r w:rsidRPr="00A97651">
        <w:rPr>
          <w:i/>
          <w:sz w:val="28"/>
          <w:szCs w:val="28"/>
          <w:u w:val="single"/>
        </w:rPr>
        <w:t xml:space="preserve">maestro </w:t>
      </w:r>
      <w:r w:rsidRPr="00A97651">
        <w:rPr>
          <w:sz w:val="28"/>
          <w:szCs w:val="28"/>
          <w:u w:val="single"/>
        </w:rPr>
        <w:t>Gio.Giacomo</w:t>
      </w:r>
      <w:r>
        <w:rPr>
          <w:sz w:val="28"/>
          <w:szCs w:val="28"/>
        </w:rPr>
        <w:t xml:space="preserve"> ... “</w:t>
      </w:r>
    </w:p>
    <w:p w:rsidR="003853C6" w:rsidRDefault="003853C6" w:rsidP="00B46804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Ma non basta</w:t>
      </w:r>
      <w:r w:rsidR="006606F1">
        <w:rPr>
          <w:rStyle w:val="Rimandonotaapidipagina"/>
          <w:sz w:val="28"/>
          <w:szCs w:val="28"/>
        </w:rPr>
        <w:footnoteReference w:id="27"/>
      </w:r>
      <w:r w:rsidR="00660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50930">
        <w:rPr>
          <w:i/>
          <w:sz w:val="28"/>
          <w:szCs w:val="28"/>
        </w:rPr>
        <w:t xml:space="preserve">“ Già nel 1545 però era stampato a Cremona un catechismo </w:t>
      </w:r>
      <w:r w:rsidR="00150930" w:rsidRPr="00150930">
        <w:rPr>
          <w:i/>
          <w:sz w:val="28"/>
          <w:szCs w:val="28"/>
        </w:rPr>
        <w:t xml:space="preserve">di Don </w:t>
      </w:r>
      <w:r w:rsidR="00150930" w:rsidRPr="00A97651">
        <w:rPr>
          <w:i/>
          <w:sz w:val="28"/>
          <w:szCs w:val="28"/>
          <w:u w:val="single"/>
        </w:rPr>
        <w:t xml:space="preserve">Giov. Paolo </w:t>
      </w:r>
      <w:r w:rsidRPr="00A97651">
        <w:rPr>
          <w:i/>
          <w:sz w:val="28"/>
          <w:szCs w:val="28"/>
          <w:u w:val="single"/>
        </w:rPr>
        <w:tab/>
      </w:r>
      <w:r w:rsidR="00150930" w:rsidRPr="00A97651">
        <w:rPr>
          <w:i/>
          <w:sz w:val="28"/>
          <w:szCs w:val="28"/>
          <w:u w:val="single"/>
        </w:rPr>
        <w:t>Montorfano</w:t>
      </w:r>
      <w:r w:rsidR="00150930" w:rsidRPr="00150930">
        <w:rPr>
          <w:i/>
          <w:sz w:val="28"/>
          <w:szCs w:val="28"/>
        </w:rPr>
        <w:t xml:space="preserve"> de’ Chierici Regolari</w:t>
      </w:r>
      <w:r w:rsidR="00150930">
        <w:rPr>
          <w:sz w:val="28"/>
          <w:szCs w:val="28"/>
        </w:rPr>
        <w:t xml:space="preserve"> “. E a pag. 119:” </w:t>
      </w:r>
      <w:r w:rsidR="00150930">
        <w:rPr>
          <w:i/>
          <w:sz w:val="28"/>
          <w:szCs w:val="28"/>
        </w:rPr>
        <w:t xml:space="preserve">S’intitolava </w:t>
      </w:r>
      <w:r w:rsidR="00150930" w:rsidRPr="00A97651">
        <w:rPr>
          <w:i/>
          <w:sz w:val="28"/>
          <w:szCs w:val="28"/>
          <w:u w:val="single"/>
        </w:rPr>
        <w:t>Servi de Putti e Putte di San Geroldo</w:t>
      </w:r>
      <w:r w:rsidR="00150930">
        <w:rPr>
          <w:i/>
          <w:sz w:val="28"/>
          <w:szCs w:val="28"/>
        </w:rPr>
        <w:t>, i quali insegnano per l’amor di Dio il dì delle feste “</w:t>
      </w:r>
    </w:p>
    <w:p w:rsidR="00150930" w:rsidRDefault="006606F1" w:rsidP="00B468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Ancora</w:t>
      </w:r>
      <w:r>
        <w:rPr>
          <w:rStyle w:val="Rimandonotaapidipagina"/>
          <w:sz w:val="28"/>
          <w:szCs w:val="28"/>
        </w:rPr>
        <w:footnoteReference w:id="28"/>
      </w:r>
      <w:r>
        <w:rPr>
          <w:sz w:val="28"/>
          <w:szCs w:val="28"/>
        </w:rPr>
        <w:t>:</w:t>
      </w:r>
      <w:r w:rsidR="00993739">
        <w:rPr>
          <w:sz w:val="28"/>
          <w:szCs w:val="28"/>
        </w:rPr>
        <w:t xml:space="preserve">” </w:t>
      </w:r>
      <w:r w:rsidR="00993739" w:rsidRPr="00A97651">
        <w:rPr>
          <w:i/>
          <w:sz w:val="28"/>
          <w:szCs w:val="28"/>
        </w:rPr>
        <w:t xml:space="preserve">... nè questo, né altri tentativi del genere come quello del </w:t>
      </w:r>
      <w:r w:rsidR="00993739" w:rsidRPr="00A97651">
        <w:rPr>
          <w:i/>
          <w:sz w:val="28"/>
          <w:szCs w:val="28"/>
          <w:u w:val="single"/>
        </w:rPr>
        <w:t>sacerdote genovese Andrea Bava nella chiea di San Geroldo</w:t>
      </w:r>
      <w:r w:rsidR="00993739" w:rsidRPr="00A97651">
        <w:rPr>
          <w:i/>
          <w:sz w:val="28"/>
          <w:szCs w:val="28"/>
        </w:rPr>
        <w:t xml:space="preserve"> di Cremona e di Don Francesco Gariboldi a Rivarolo, diedero frutti copiosi ...</w:t>
      </w:r>
    </w:p>
    <w:p w:rsidR="00741675" w:rsidRDefault="00741675" w:rsidP="00B468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.... Mons. Sfondrati destituì </w:t>
      </w:r>
      <w:r>
        <w:rPr>
          <w:i/>
          <w:sz w:val="28"/>
          <w:szCs w:val="28"/>
        </w:rPr>
        <w:t xml:space="preserve">messer Gian Giacomo che </w:t>
      </w:r>
      <w:r w:rsidRPr="00741675">
        <w:rPr>
          <w:i/>
          <w:sz w:val="28"/>
          <w:szCs w:val="28"/>
          <w:u w:val="single"/>
        </w:rPr>
        <w:t>da sette anni dirigeva l’unione dei catechisti di San Geroldo</w:t>
      </w:r>
      <w:r>
        <w:rPr>
          <w:i/>
          <w:sz w:val="28"/>
          <w:szCs w:val="28"/>
        </w:rPr>
        <w:t xml:space="preserve"> e mise tutto nelle mani di Gerolamo Rabbia </w:t>
      </w:r>
      <w:r>
        <w:rPr>
          <w:sz w:val="28"/>
          <w:szCs w:val="28"/>
        </w:rPr>
        <w:t>( mandato da Milano ) “.</w:t>
      </w:r>
    </w:p>
    <w:p w:rsidR="00741675" w:rsidRDefault="00741675" w:rsidP="00B468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Poiché quest’ultima notizia la si ricava da una lettera del 1564</w:t>
      </w:r>
      <w:r w:rsidR="007C1C3A">
        <w:rPr>
          <w:sz w:val="28"/>
          <w:szCs w:val="28"/>
        </w:rPr>
        <w:t>, sottraendo i sette anni di direzione di Gian</w:t>
      </w:r>
      <w:r w:rsidR="00084DE3">
        <w:rPr>
          <w:sz w:val="28"/>
          <w:szCs w:val="28"/>
        </w:rPr>
        <w:t xml:space="preserve"> </w:t>
      </w:r>
      <w:r w:rsidR="007C1C3A">
        <w:rPr>
          <w:sz w:val="28"/>
          <w:szCs w:val="28"/>
        </w:rPr>
        <w:t>Giacomo, posto da Andrea Bava a questa responsabilità, possiamo pensare che Andrea Bava sia partito da Cremona nel 1557.</w:t>
      </w:r>
    </w:p>
    <w:p w:rsidR="007D591F" w:rsidRDefault="007D591F" w:rsidP="00B468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P. Giuseppe Fa</w:t>
      </w:r>
      <w:r w:rsidR="00084DE3">
        <w:rPr>
          <w:sz w:val="28"/>
          <w:szCs w:val="28"/>
        </w:rPr>
        <w:t>v</w:t>
      </w:r>
      <w:r>
        <w:rPr>
          <w:sz w:val="28"/>
          <w:szCs w:val="28"/>
        </w:rPr>
        <w:t>a, nella sua tesi</w:t>
      </w:r>
      <w:r w:rsidR="006606F1">
        <w:rPr>
          <w:rStyle w:val="Rimandonotaapidipagina"/>
          <w:sz w:val="28"/>
          <w:szCs w:val="28"/>
        </w:rPr>
        <w:footnoteReference w:id="29"/>
      </w:r>
      <w:r>
        <w:rPr>
          <w:sz w:val="28"/>
          <w:szCs w:val="28"/>
        </w:rPr>
        <w:t>, ignora del tutto la presenza a Cremona del P. Andrea Bava. Sarà sostituito nel 1558 da P. Angelo da Nocera.</w:t>
      </w:r>
    </w:p>
    <w:p w:rsidR="007D591F" w:rsidRDefault="00084DE3" w:rsidP="007D591F">
      <w:pPr>
        <w:ind w:right="1133" w:firstLine="708"/>
        <w:jc w:val="both"/>
        <w:rPr>
          <w:sz w:val="28"/>
          <w:szCs w:val="28"/>
        </w:rPr>
      </w:pPr>
      <w:r w:rsidRPr="0069472D">
        <w:rPr>
          <w:b/>
          <w:sz w:val="28"/>
          <w:szCs w:val="28"/>
        </w:rPr>
        <w:lastRenderedPageBreak/>
        <w:t>1557.</w:t>
      </w:r>
      <w:r>
        <w:rPr>
          <w:sz w:val="28"/>
          <w:szCs w:val="28"/>
        </w:rPr>
        <w:t xml:space="preserve"> P. Bava Andrea ritorna a Genova. </w:t>
      </w:r>
      <w:r w:rsidR="007D591F" w:rsidRPr="007D591F">
        <w:rPr>
          <w:sz w:val="28"/>
          <w:szCs w:val="28"/>
        </w:rPr>
        <w:t xml:space="preserve">Siamo indotti a pensare a questo soggiorno dalla pubblicazione </w:t>
      </w:r>
      <w:r>
        <w:rPr>
          <w:i/>
          <w:sz w:val="28"/>
          <w:szCs w:val="28"/>
        </w:rPr>
        <w:t xml:space="preserve">Trattato bellissimo della fede con una brevissima e molto utile dichiarazione del simbolo dei Santi Apostoli, </w:t>
      </w:r>
      <w:r w:rsidRPr="00084DE3">
        <w:rPr>
          <w:sz w:val="28"/>
          <w:szCs w:val="28"/>
        </w:rPr>
        <w:t>di Andrea Bava,</w:t>
      </w:r>
      <w:r>
        <w:rPr>
          <w:i/>
          <w:sz w:val="28"/>
          <w:szCs w:val="28"/>
        </w:rPr>
        <w:t xml:space="preserve"> </w:t>
      </w:r>
      <w:r w:rsidRPr="00084DE3">
        <w:rPr>
          <w:sz w:val="28"/>
          <w:szCs w:val="28"/>
        </w:rPr>
        <w:t>I</w:t>
      </w:r>
      <w:r w:rsidR="007D591F" w:rsidRPr="00084DE3">
        <w:rPr>
          <w:sz w:val="28"/>
          <w:szCs w:val="28"/>
        </w:rPr>
        <w:t>n Genova per Antonio Belloni 1557, in 8°.</w:t>
      </w:r>
    </w:p>
    <w:p w:rsidR="0025513C" w:rsidRPr="0025513C" w:rsidRDefault="0025513C" w:rsidP="0025513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In Gian Maria Mazzucchelli, </w:t>
      </w:r>
      <w:r>
        <w:rPr>
          <w:i/>
          <w:sz w:val="28"/>
          <w:szCs w:val="28"/>
        </w:rPr>
        <w:t xml:space="preserve">Scitttori Italiani, </w:t>
      </w:r>
      <w:r w:rsidRPr="0025513C">
        <w:rPr>
          <w:sz w:val="28"/>
          <w:szCs w:val="28"/>
        </w:rPr>
        <w:t xml:space="preserve">il titolo appare un po’ diverso: </w:t>
      </w:r>
      <w:r w:rsidRPr="0025513C">
        <w:rPr>
          <w:i/>
          <w:sz w:val="28"/>
          <w:szCs w:val="28"/>
        </w:rPr>
        <w:t>Trattato bellissimo della Fede con una brevissima, e molto utile dichiarazione del Simbolo de' Santi.Apostoli dalli detti della Sacra Scrittura, Sacri Canoni, e Dottori della Santa Chiesa cavata e raccolta. Genova, per Antonio Belloni,1557; in 8°</w:t>
      </w:r>
    </w:p>
    <w:p w:rsidR="007D591F" w:rsidRPr="007D591F" w:rsidRDefault="00084DE3" w:rsidP="007D591F">
      <w:pPr>
        <w:ind w:right="1133" w:firstLine="708"/>
        <w:jc w:val="both"/>
        <w:rPr>
          <w:sz w:val="28"/>
          <w:szCs w:val="28"/>
        </w:rPr>
      </w:pPr>
      <w:r w:rsidRPr="00084DE3">
        <w:rPr>
          <w:b/>
          <w:sz w:val="28"/>
          <w:szCs w:val="28"/>
        </w:rPr>
        <w:t>1561</w:t>
      </w:r>
      <w:r>
        <w:rPr>
          <w:b/>
          <w:sz w:val="28"/>
          <w:szCs w:val="28"/>
        </w:rPr>
        <w:t xml:space="preserve">: </w:t>
      </w:r>
      <w:r w:rsidR="00DC4C5C" w:rsidRPr="00DC4C5C">
        <w:rPr>
          <w:sz w:val="28"/>
          <w:szCs w:val="28"/>
        </w:rPr>
        <w:t>P. Andrea Bava</w:t>
      </w:r>
      <w:r w:rsidR="00DC4C5C">
        <w:rPr>
          <w:b/>
          <w:sz w:val="28"/>
          <w:szCs w:val="28"/>
        </w:rPr>
        <w:t xml:space="preserve"> </w:t>
      </w:r>
      <w:r w:rsidR="00DC4C5C">
        <w:rPr>
          <w:sz w:val="28"/>
          <w:szCs w:val="28"/>
        </w:rPr>
        <w:t xml:space="preserve">si trova </w:t>
      </w:r>
      <w:r w:rsidRPr="00084DE3">
        <w:rPr>
          <w:sz w:val="28"/>
          <w:szCs w:val="28"/>
        </w:rPr>
        <w:t>a Vercelli.</w:t>
      </w:r>
      <w:r>
        <w:rPr>
          <w:b/>
          <w:sz w:val="28"/>
          <w:szCs w:val="28"/>
        </w:rPr>
        <w:t xml:space="preserve"> </w:t>
      </w:r>
      <w:r w:rsidR="007D591F" w:rsidRPr="007D591F">
        <w:rPr>
          <w:sz w:val="28"/>
          <w:szCs w:val="28"/>
        </w:rPr>
        <w:t>So che egli operò nell'Orfanotrofio della Maddalena di questa città:</w:t>
      </w:r>
      <w:r>
        <w:rPr>
          <w:sz w:val="28"/>
          <w:szCs w:val="28"/>
        </w:rPr>
        <w:t xml:space="preserve"> forse ricavato da qualche scritto di P. Tentorio</w:t>
      </w:r>
      <w:r w:rsidR="00CD0CD4">
        <w:rPr>
          <w:sz w:val="28"/>
          <w:szCs w:val="28"/>
        </w:rPr>
        <w:t xml:space="preserve"> ( </w:t>
      </w:r>
      <w:r w:rsidR="00DC4C5C">
        <w:rPr>
          <w:sz w:val="28"/>
          <w:szCs w:val="28"/>
        </w:rPr>
        <w:t xml:space="preserve">cfr. </w:t>
      </w:r>
      <w:r w:rsidR="00CD0CD4">
        <w:rPr>
          <w:sz w:val="28"/>
          <w:szCs w:val="28"/>
        </w:rPr>
        <w:t xml:space="preserve">sua tesi citata per l’anno 1569 </w:t>
      </w:r>
      <w:r w:rsidR="00DC4C5C">
        <w:rPr>
          <w:sz w:val="28"/>
          <w:szCs w:val="28"/>
        </w:rPr>
        <w:t>.</w:t>
      </w:r>
      <w:r w:rsidR="00CD0CD4">
        <w:rPr>
          <w:sz w:val="28"/>
          <w:szCs w:val="28"/>
        </w:rPr>
        <w:t>)</w:t>
      </w:r>
      <w:r w:rsidR="008A718D">
        <w:rPr>
          <w:sz w:val="28"/>
          <w:szCs w:val="28"/>
        </w:rPr>
        <w:t xml:space="preserve">. </w:t>
      </w:r>
    </w:p>
    <w:p w:rsidR="007D591F" w:rsidRPr="007D591F" w:rsidRDefault="007D591F" w:rsidP="007D591F">
      <w:pPr>
        <w:ind w:right="1133" w:firstLine="708"/>
        <w:jc w:val="both"/>
        <w:rPr>
          <w:sz w:val="28"/>
          <w:szCs w:val="28"/>
        </w:rPr>
      </w:pPr>
      <w:r w:rsidRPr="008A718D">
        <w:rPr>
          <w:b/>
          <w:sz w:val="28"/>
          <w:szCs w:val="28"/>
        </w:rPr>
        <w:t>1564</w:t>
      </w:r>
      <w:r w:rsidR="008A718D">
        <w:rPr>
          <w:sz w:val="28"/>
          <w:szCs w:val="28"/>
        </w:rPr>
        <w:t xml:space="preserve">: </w:t>
      </w:r>
      <w:r w:rsidR="008A718D" w:rsidRPr="008A718D">
        <w:rPr>
          <w:i/>
          <w:sz w:val="28"/>
          <w:szCs w:val="28"/>
        </w:rPr>
        <w:t>I</w:t>
      </w:r>
      <w:r w:rsidRPr="008A718D">
        <w:rPr>
          <w:i/>
          <w:sz w:val="28"/>
          <w:szCs w:val="28"/>
        </w:rPr>
        <w:t>nstrutione della Vita Christiana</w:t>
      </w:r>
      <w:r w:rsidR="008A718D" w:rsidRPr="008A718D">
        <w:rPr>
          <w:i/>
          <w:sz w:val="28"/>
          <w:szCs w:val="28"/>
        </w:rPr>
        <w:t>,</w:t>
      </w:r>
      <w:r w:rsidRPr="008A718D">
        <w:rPr>
          <w:i/>
          <w:sz w:val="28"/>
          <w:szCs w:val="28"/>
        </w:rPr>
        <w:t xml:space="preserve"> in Torino 1564</w:t>
      </w:r>
      <w:r w:rsidRPr="007D591F">
        <w:rPr>
          <w:sz w:val="28"/>
          <w:szCs w:val="28"/>
        </w:rPr>
        <w:t>, in 8° e per prete Andrea Bava, e dalla Santiss. Inquisitione Cattolica, e necessaria all'istruzione de' figliuoli approvata.</w:t>
      </w:r>
    </w:p>
    <w:p w:rsidR="007D591F" w:rsidRPr="008A718D" w:rsidRDefault="007D591F" w:rsidP="007D591F">
      <w:pPr>
        <w:ind w:right="1133" w:firstLine="708"/>
        <w:jc w:val="both"/>
        <w:rPr>
          <w:i/>
          <w:sz w:val="28"/>
          <w:szCs w:val="28"/>
        </w:rPr>
      </w:pPr>
      <w:r w:rsidRPr="008A718D">
        <w:rPr>
          <w:b/>
          <w:sz w:val="28"/>
          <w:szCs w:val="28"/>
        </w:rPr>
        <w:t>1565</w:t>
      </w:r>
      <w:r w:rsidR="008A718D">
        <w:rPr>
          <w:sz w:val="28"/>
          <w:szCs w:val="28"/>
        </w:rPr>
        <w:t>: partecipazione di P. Andrea Bava a</w:t>
      </w:r>
      <w:r w:rsidRPr="007D591F">
        <w:rPr>
          <w:sz w:val="28"/>
          <w:szCs w:val="28"/>
        </w:rPr>
        <w:t>l Capitolo generale dei Servi dei Poveri:</w:t>
      </w:r>
      <w:r w:rsidR="008A718D">
        <w:rPr>
          <w:sz w:val="28"/>
          <w:szCs w:val="28"/>
        </w:rPr>
        <w:t xml:space="preserve"> </w:t>
      </w:r>
      <w:r w:rsidR="008A718D">
        <w:rPr>
          <w:i/>
          <w:sz w:val="28"/>
          <w:szCs w:val="28"/>
        </w:rPr>
        <w:t>P. Andrea da Genova</w:t>
      </w:r>
    </w:p>
    <w:p w:rsidR="00B46804" w:rsidRDefault="008A718D" w:rsidP="00B7114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1566: </w:t>
      </w:r>
      <w:r w:rsidRPr="00D5786A">
        <w:rPr>
          <w:sz w:val="28"/>
          <w:szCs w:val="28"/>
        </w:rPr>
        <w:t xml:space="preserve">partecipazione al Capitolo generale in Trivulzio: </w:t>
      </w:r>
      <w:r w:rsidR="00D5786A" w:rsidRPr="00D5786A">
        <w:rPr>
          <w:i/>
          <w:sz w:val="28"/>
          <w:szCs w:val="28"/>
        </w:rPr>
        <w:t>Andrea de Bavi</w:t>
      </w:r>
      <w:r w:rsidR="00B46804" w:rsidRPr="00D5786A">
        <w:rPr>
          <w:sz w:val="28"/>
          <w:szCs w:val="28"/>
        </w:rPr>
        <w:tab/>
      </w:r>
    </w:p>
    <w:p w:rsidR="00D5786A" w:rsidRDefault="00D5786A" w:rsidP="00B7114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1567: </w:t>
      </w:r>
      <w:r>
        <w:rPr>
          <w:i/>
          <w:sz w:val="28"/>
          <w:szCs w:val="28"/>
        </w:rPr>
        <w:t>Instrutione de la vita christiana, in Torino, appresso Gio.</w:t>
      </w:r>
      <w:r w:rsidR="00DC4C5C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>rancesco Giolitto, 1567, in 8°</w:t>
      </w:r>
    </w:p>
    <w:p w:rsidR="0025513C" w:rsidRPr="0025513C" w:rsidRDefault="0025513C" w:rsidP="0025513C">
      <w:pPr>
        <w:ind w:right="1133"/>
        <w:jc w:val="both"/>
        <w:rPr>
          <w:b/>
          <w:sz w:val="28"/>
          <w:szCs w:val="28"/>
        </w:rPr>
      </w:pPr>
      <w:r w:rsidRPr="0025513C">
        <w:rPr>
          <w:sz w:val="28"/>
          <w:szCs w:val="28"/>
        </w:rPr>
        <w:tab/>
        <w:t>Il titolo riportato in Gian Maria Mazzucchelli,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Scrittori Italiani, </w:t>
      </w:r>
      <w:r w:rsidRPr="0025513C">
        <w:rPr>
          <w:sz w:val="28"/>
          <w:szCs w:val="28"/>
        </w:rPr>
        <w:t xml:space="preserve">appare così: </w:t>
      </w:r>
      <w:r w:rsidRPr="0025513C">
        <w:rPr>
          <w:i/>
          <w:sz w:val="28"/>
          <w:szCs w:val="28"/>
        </w:rPr>
        <w:t>Instruzione della Vita Cristiana. In Torino 1564. in 8° e riformata per Prete Andrea Bava, e dalla Santiss. Inquisizione per Cattolica, e necessaria all'istruzione de' figliuoli approvata. In Torino appresso Gio. Francesco Giolitto 1567</w:t>
      </w:r>
      <w:r w:rsidR="00DC4C5C">
        <w:rPr>
          <w:i/>
          <w:sz w:val="28"/>
          <w:szCs w:val="28"/>
        </w:rPr>
        <w:t>,</w:t>
      </w:r>
      <w:r w:rsidRPr="0025513C">
        <w:rPr>
          <w:i/>
          <w:sz w:val="28"/>
          <w:szCs w:val="28"/>
        </w:rPr>
        <w:t xml:space="preserve"> in 8°.</w:t>
      </w:r>
      <w:r>
        <w:rPr>
          <w:sz w:val="28"/>
          <w:szCs w:val="28"/>
        </w:rPr>
        <w:t xml:space="preserve"> </w:t>
      </w:r>
      <w:r w:rsidRPr="0025513C">
        <w:rPr>
          <w:sz w:val="28"/>
          <w:szCs w:val="28"/>
        </w:rPr>
        <w:t>Quest'opera é frammischiata di varie Laudi Spirituali.</w:t>
      </w:r>
    </w:p>
    <w:p w:rsidR="00A03715" w:rsidRDefault="00A03715" w:rsidP="00B7114C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C4C5C">
        <w:rPr>
          <w:b/>
          <w:sz w:val="28"/>
          <w:szCs w:val="28"/>
        </w:rPr>
        <w:t>1569:</w:t>
      </w:r>
      <w:r>
        <w:rPr>
          <w:sz w:val="28"/>
          <w:szCs w:val="28"/>
        </w:rPr>
        <w:t xml:space="preserve"> presente al Capitolo generale ed alle prime professioni nell’Ordine dei Padri Somaschi a San Martino di Milano, </w:t>
      </w:r>
      <w:r w:rsidRPr="00A03715">
        <w:rPr>
          <w:i/>
          <w:sz w:val="28"/>
          <w:szCs w:val="28"/>
        </w:rPr>
        <w:t>D. presb. Andreas de Bavis</w:t>
      </w:r>
      <w:r>
        <w:rPr>
          <w:i/>
          <w:sz w:val="28"/>
          <w:szCs w:val="28"/>
        </w:rPr>
        <w:t>.</w:t>
      </w:r>
    </w:p>
    <w:p w:rsidR="00DC4C5C" w:rsidRDefault="00A03715" w:rsidP="00B7114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sz w:val="28"/>
          <w:szCs w:val="28"/>
        </w:rPr>
        <w:t>Il P. Marco Tentorio</w:t>
      </w:r>
      <w:r w:rsidR="002376CB">
        <w:rPr>
          <w:rStyle w:val="Rimandonotaapidipagina"/>
          <w:sz w:val="28"/>
          <w:szCs w:val="28"/>
        </w:rPr>
        <w:footnoteReference w:id="30"/>
      </w:r>
      <w:r w:rsidR="001009FE">
        <w:rPr>
          <w:sz w:val="28"/>
          <w:szCs w:val="28"/>
        </w:rPr>
        <w:t xml:space="preserve"> </w:t>
      </w:r>
      <w:r>
        <w:rPr>
          <w:sz w:val="28"/>
          <w:szCs w:val="28"/>
        </w:rPr>
        <w:t>riporta gli elenchi di quanti furono presenti all’avvenimento e dà per ciascuno una breve connotazione biografica. Ecco quanto scriveva di P. Andrea Bava:</w:t>
      </w:r>
    </w:p>
    <w:p w:rsidR="00A03715" w:rsidRDefault="00A03715" w:rsidP="00DC4C5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” Il P. Andrea Bava, letterato, lavorò molto nel nostro orfanotrofio </w:t>
      </w:r>
      <w:r w:rsidR="00CD0CD4">
        <w:rPr>
          <w:sz w:val="28"/>
          <w:szCs w:val="28"/>
        </w:rPr>
        <w:t>della Maddalena in Vercelli. Era uno dei Preti Riformati di Tortona, residente nella casa dell’Annunciata di Genova; si unì poi ai Somaschi (1555 ) e fu un grande propagatore dell’</w:t>
      </w:r>
      <w:r w:rsidR="00CD0CD4">
        <w:rPr>
          <w:i/>
          <w:sz w:val="28"/>
          <w:szCs w:val="28"/>
        </w:rPr>
        <w:t>Instrutione christiana “.</w:t>
      </w:r>
    </w:p>
    <w:p w:rsidR="00DC4C5C" w:rsidRDefault="00CD0CD4" w:rsidP="00CD0CD4">
      <w:pPr>
        <w:ind w:right="1133"/>
        <w:jc w:val="both"/>
        <w:rPr>
          <w:sz w:val="28"/>
          <w:szCs w:val="28"/>
        </w:rPr>
      </w:pPr>
      <w:r w:rsidRPr="00CD0CD4">
        <w:rPr>
          <w:b/>
          <w:i/>
          <w:sz w:val="28"/>
          <w:szCs w:val="28"/>
        </w:rPr>
        <w:tab/>
      </w:r>
      <w:r w:rsidRPr="00CD0CD4">
        <w:rPr>
          <w:b/>
          <w:sz w:val="28"/>
          <w:szCs w:val="28"/>
        </w:rPr>
        <w:t xml:space="preserve">1569: </w:t>
      </w:r>
      <w:r w:rsidRPr="004C7D3A">
        <w:rPr>
          <w:sz w:val="28"/>
          <w:szCs w:val="28"/>
        </w:rPr>
        <w:t>Miriam Turrini</w:t>
      </w:r>
      <w:r w:rsidR="001009FE">
        <w:rPr>
          <w:rStyle w:val="Rimandonotaapidipagina"/>
          <w:sz w:val="28"/>
          <w:szCs w:val="28"/>
        </w:rPr>
        <w:footnoteReference w:id="31"/>
      </w:r>
      <w:r w:rsidR="001009FE">
        <w:rPr>
          <w:sz w:val="28"/>
          <w:szCs w:val="28"/>
        </w:rPr>
        <w:t xml:space="preserve"> </w:t>
      </w:r>
      <w:r w:rsidRPr="004C7D3A">
        <w:rPr>
          <w:sz w:val="28"/>
          <w:szCs w:val="28"/>
        </w:rPr>
        <w:t>ricorda una nuova edizione dell'</w:t>
      </w:r>
      <w:r w:rsidR="004C7D3A">
        <w:rPr>
          <w:i/>
          <w:sz w:val="28"/>
          <w:szCs w:val="28"/>
        </w:rPr>
        <w:t xml:space="preserve">Instrutione de la vita christiana </w:t>
      </w:r>
      <w:r w:rsidR="004C7D3A" w:rsidRPr="004C7D3A">
        <w:rPr>
          <w:sz w:val="28"/>
          <w:szCs w:val="28"/>
        </w:rPr>
        <w:t xml:space="preserve">per </w:t>
      </w:r>
      <w:r w:rsidRPr="004C7D3A">
        <w:rPr>
          <w:sz w:val="28"/>
          <w:szCs w:val="28"/>
        </w:rPr>
        <w:t>Andrea Bava prete, Hora di</w:t>
      </w:r>
      <w:r w:rsidR="004C7D3A" w:rsidRPr="004C7D3A">
        <w:rPr>
          <w:sz w:val="28"/>
          <w:szCs w:val="28"/>
        </w:rPr>
        <w:t xml:space="preserve"> </w:t>
      </w:r>
      <w:r w:rsidRPr="004C7D3A">
        <w:rPr>
          <w:sz w:val="28"/>
          <w:szCs w:val="28"/>
        </w:rPr>
        <w:t>nuovo corretta et approvata per il reverendo padre inquisitore di Piemonte</w:t>
      </w:r>
      <w:r w:rsidR="004C7D3A" w:rsidRPr="004C7D3A">
        <w:rPr>
          <w:sz w:val="28"/>
          <w:szCs w:val="28"/>
        </w:rPr>
        <w:t xml:space="preserve">. </w:t>
      </w:r>
      <w:r w:rsidRPr="004C7D3A">
        <w:rPr>
          <w:sz w:val="28"/>
          <w:szCs w:val="28"/>
        </w:rPr>
        <w:t xml:space="preserve">Torino. Martino Crauvotto, 1569, in 8°. </w:t>
      </w:r>
    </w:p>
    <w:p w:rsidR="00CD0CD4" w:rsidRDefault="00CD0CD4" w:rsidP="00DC4C5C">
      <w:pPr>
        <w:ind w:right="1133" w:firstLine="708"/>
        <w:jc w:val="both"/>
        <w:rPr>
          <w:sz w:val="28"/>
          <w:szCs w:val="28"/>
        </w:rPr>
      </w:pPr>
      <w:r w:rsidRPr="004C7D3A">
        <w:rPr>
          <w:sz w:val="28"/>
          <w:szCs w:val="28"/>
        </w:rPr>
        <w:t>La stessa scrittrice ignora, però, l'edizione del 1552.</w:t>
      </w:r>
      <w:r w:rsidR="004C7D3A">
        <w:rPr>
          <w:sz w:val="28"/>
          <w:szCs w:val="28"/>
        </w:rPr>
        <w:t xml:space="preserve"> </w:t>
      </w:r>
      <w:r w:rsidRPr="004C7D3A">
        <w:rPr>
          <w:sz w:val="28"/>
          <w:szCs w:val="28"/>
        </w:rPr>
        <w:t>E così la ignora il B</w:t>
      </w:r>
      <w:r w:rsidR="004C7D3A">
        <w:rPr>
          <w:sz w:val="28"/>
          <w:szCs w:val="28"/>
        </w:rPr>
        <w:t xml:space="preserve">ersano </w:t>
      </w:r>
      <w:r w:rsidRPr="004C7D3A">
        <w:rPr>
          <w:sz w:val="28"/>
          <w:szCs w:val="28"/>
        </w:rPr>
        <w:t>B</w:t>
      </w:r>
      <w:r w:rsidR="004C7D3A">
        <w:rPr>
          <w:sz w:val="28"/>
          <w:szCs w:val="28"/>
        </w:rPr>
        <w:t>egey</w:t>
      </w:r>
      <w:r w:rsidRPr="004C7D3A">
        <w:rPr>
          <w:sz w:val="28"/>
          <w:szCs w:val="28"/>
        </w:rPr>
        <w:t>, II, pag. 32 n. 662, dal quale</w:t>
      </w:r>
      <w:r w:rsidR="004C7D3A">
        <w:rPr>
          <w:sz w:val="28"/>
          <w:szCs w:val="28"/>
        </w:rPr>
        <w:t xml:space="preserve"> </w:t>
      </w:r>
      <w:r w:rsidRPr="004C7D3A">
        <w:rPr>
          <w:sz w:val="28"/>
          <w:szCs w:val="28"/>
        </w:rPr>
        <w:t xml:space="preserve">ella prende. </w:t>
      </w:r>
    </w:p>
    <w:p w:rsidR="00CD0CD4" w:rsidRPr="004C7D3A" w:rsidRDefault="004C7D3A" w:rsidP="00CD0CD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759">
        <w:rPr>
          <w:sz w:val="28"/>
          <w:szCs w:val="28"/>
        </w:rPr>
        <w:t>Il saggio</w:t>
      </w:r>
      <w:r w:rsidR="00CD0CD4" w:rsidRPr="004C7D3A">
        <w:rPr>
          <w:sz w:val="28"/>
          <w:szCs w:val="28"/>
        </w:rPr>
        <w:t>,</w:t>
      </w:r>
      <w:r w:rsidR="006F5759">
        <w:rPr>
          <w:sz w:val="28"/>
          <w:szCs w:val="28"/>
        </w:rPr>
        <w:t xml:space="preserve"> bellissimo, della Turrini,</w:t>
      </w:r>
      <w:r w:rsidR="00CD0CD4" w:rsidRPr="004C7D3A">
        <w:rPr>
          <w:sz w:val="28"/>
          <w:szCs w:val="28"/>
        </w:rPr>
        <w:t xml:space="preserve"> pagine 407-489, deve molto alla collaborazione del</w:t>
      </w:r>
      <w:r>
        <w:rPr>
          <w:sz w:val="28"/>
          <w:szCs w:val="28"/>
        </w:rPr>
        <w:t xml:space="preserve"> </w:t>
      </w:r>
      <w:r w:rsidR="00CD0CD4" w:rsidRPr="004C7D3A">
        <w:rPr>
          <w:sz w:val="28"/>
          <w:szCs w:val="28"/>
        </w:rPr>
        <w:t>Padre Marco Tentorio.</w:t>
      </w:r>
    </w:p>
    <w:p w:rsidR="00B46804" w:rsidRDefault="00B46804" w:rsidP="00B7114C">
      <w:pPr>
        <w:pBdr>
          <w:bottom w:val="dotted" w:sz="24" w:space="1" w:color="auto"/>
        </w:pBd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301D" w:rsidRDefault="00E4301D" w:rsidP="00B7114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Per chi volesse leggere </w:t>
      </w:r>
      <w:r>
        <w:rPr>
          <w:i/>
          <w:sz w:val="28"/>
          <w:szCs w:val="28"/>
        </w:rPr>
        <w:t xml:space="preserve">Instrutione de la vita christiana, 1552, </w:t>
      </w:r>
      <w:r>
        <w:rPr>
          <w:sz w:val="28"/>
          <w:szCs w:val="28"/>
        </w:rPr>
        <w:t>del P. Andrea</w:t>
      </w:r>
      <w:r w:rsidR="000F6C78">
        <w:rPr>
          <w:sz w:val="28"/>
          <w:szCs w:val="28"/>
        </w:rPr>
        <w:t xml:space="preserve"> Bava</w:t>
      </w:r>
      <w:r>
        <w:rPr>
          <w:sz w:val="28"/>
          <w:szCs w:val="28"/>
        </w:rPr>
        <w:t>, resa molto più leggibile, dattiloscritta, ( l’originale è scritto in maniera fittissima ),</w:t>
      </w:r>
      <w:r w:rsidR="000F6C78">
        <w:rPr>
          <w:sz w:val="28"/>
          <w:szCs w:val="28"/>
        </w:rPr>
        <w:t xml:space="preserve"> </w:t>
      </w:r>
      <w:r>
        <w:rPr>
          <w:sz w:val="28"/>
          <w:szCs w:val="28"/>
        </w:rPr>
        <w:t>la può chiedere al sottoscritto</w:t>
      </w:r>
      <w:r w:rsidR="000F6C78">
        <w:rPr>
          <w:sz w:val="28"/>
          <w:szCs w:val="28"/>
        </w:rPr>
        <w:t>, P. Secondo Brunelli</w:t>
      </w:r>
      <w:r>
        <w:rPr>
          <w:sz w:val="28"/>
          <w:szCs w:val="28"/>
        </w:rPr>
        <w:t xml:space="preserve">. </w:t>
      </w:r>
    </w:p>
    <w:p w:rsidR="00E4301D" w:rsidRPr="00E4301D" w:rsidRDefault="00E4301D" w:rsidP="00B7114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File </w:t>
      </w:r>
      <w:r w:rsidR="000F6C78">
        <w:rPr>
          <w:sz w:val="28"/>
          <w:szCs w:val="28"/>
        </w:rPr>
        <w:t>CATECHISMO BAVA</w:t>
      </w:r>
      <w:r>
        <w:rPr>
          <w:sz w:val="28"/>
          <w:szCs w:val="28"/>
        </w:rPr>
        <w:t xml:space="preserve"> </w:t>
      </w:r>
    </w:p>
    <w:p w:rsidR="00636DC6" w:rsidRPr="005500F1" w:rsidRDefault="00636DC6" w:rsidP="00636DC6">
      <w:pPr>
        <w:ind w:right="1133" w:firstLine="708"/>
        <w:jc w:val="both"/>
        <w:rPr>
          <w:sz w:val="28"/>
          <w:szCs w:val="28"/>
        </w:rPr>
      </w:pPr>
    </w:p>
    <w:p w:rsidR="00D708DC" w:rsidRPr="00D708DC" w:rsidRDefault="00D708DC" w:rsidP="00D708DC">
      <w:pPr>
        <w:ind w:right="1133"/>
        <w:jc w:val="both"/>
        <w:rPr>
          <w:b/>
          <w:sz w:val="28"/>
          <w:szCs w:val="28"/>
        </w:rPr>
      </w:pPr>
    </w:p>
    <w:sectPr w:rsidR="00D708DC" w:rsidRPr="00D708D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12" w:rsidRDefault="00CF6B12" w:rsidP="00377CF4">
      <w:pPr>
        <w:spacing w:after="0" w:line="240" w:lineRule="auto"/>
      </w:pPr>
      <w:r>
        <w:separator/>
      </w:r>
    </w:p>
  </w:endnote>
  <w:endnote w:type="continuationSeparator" w:id="0">
    <w:p w:rsidR="00CF6B12" w:rsidRDefault="00CF6B12" w:rsidP="0037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12" w:rsidRDefault="00CF6B12" w:rsidP="00377CF4">
      <w:pPr>
        <w:spacing w:after="0" w:line="240" w:lineRule="auto"/>
      </w:pPr>
      <w:r>
        <w:separator/>
      </w:r>
    </w:p>
  </w:footnote>
  <w:footnote w:type="continuationSeparator" w:id="0">
    <w:p w:rsidR="00CF6B12" w:rsidRDefault="00CF6B12" w:rsidP="00377CF4">
      <w:pPr>
        <w:spacing w:after="0" w:line="240" w:lineRule="auto"/>
      </w:pPr>
      <w:r>
        <w:continuationSeparator/>
      </w:r>
    </w:p>
  </w:footnote>
  <w:footnote w:id="1">
    <w:p w:rsidR="00B15C05" w:rsidRDefault="00B15C05" w:rsidP="007E259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B15C05">
        <w:t xml:space="preserve">P. Pio Bianchini, </w:t>
      </w:r>
      <w:r w:rsidRPr="007E2599">
        <w:rPr>
          <w:i/>
        </w:rPr>
        <w:t>Per una storia dell’Ordine</w:t>
      </w:r>
      <w:r w:rsidRPr="00B15C05">
        <w:t>, in Rivista dell’Ordine dei Padri Somaschi, 1958, fasc. 124, pag 53</w:t>
      </w:r>
      <w:r w:rsidR="007E2599">
        <w:t>.</w:t>
      </w:r>
    </w:p>
  </w:footnote>
  <w:footnote w:id="2">
    <w:p w:rsidR="00B15C05" w:rsidRDefault="00B15C05">
      <w:pPr>
        <w:pStyle w:val="Testonotaapidipagina"/>
      </w:pPr>
      <w:r>
        <w:rPr>
          <w:rStyle w:val="Rimandonotaapidipagina"/>
        </w:rPr>
        <w:footnoteRef/>
      </w:r>
      <w:r>
        <w:t xml:space="preserve"> T</w:t>
      </w:r>
      <w:r w:rsidRPr="00B15C05">
        <w:t xml:space="preserve">raduzione del P. Giovanni Bonacina, </w:t>
      </w:r>
      <w:r w:rsidRPr="00B15C05">
        <w:rPr>
          <w:i/>
        </w:rPr>
        <w:t>L’origine della Congregazione dei Padri Somaschi</w:t>
      </w:r>
      <w:r w:rsidRPr="00B15C05">
        <w:t>, 2009, p. 279 ).</w:t>
      </w:r>
    </w:p>
  </w:footnote>
  <w:footnote w:id="3">
    <w:p w:rsidR="00B15C05" w:rsidRDefault="00B15C05">
      <w:pPr>
        <w:pStyle w:val="Testonotaapidipagina"/>
      </w:pPr>
      <w:r>
        <w:rPr>
          <w:rStyle w:val="Rimandonotaapidipagina"/>
        </w:rPr>
        <w:footnoteRef/>
      </w:r>
      <w:r>
        <w:t xml:space="preserve"> T</w:t>
      </w:r>
      <w:r w:rsidRPr="00B15C05">
        <w:t xml:space="preserve">raduzione del P. Giovanni Bonacina, </w:t>
      </w:r>
      <w:r w:rsidRPr="00B15C05">
        <w:rPr>
          <w:i/>
        </w:rPr>
        <w:t>L’origine della Congregazione dei Padri Somaschi</w:t>
      </w:r>
      <w:r w:rsidRPr="00B15C05">
        <w:t>, 2009, p. 289 ).</w:t>
      </w:r>
    </w:p>
  </w:footnote>
  <w:footnote w:id="4">
    <w:p w:rsidR="00C00E5D" w:rsidRDefault="00C00E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0E5D">
        <w:t xml:space="preserve">Archivio Stato Verona, </w:t>
      </w:r>
      <w:r w:rsidRPr="00C00E5D">
        <w:rPr>
          <w:i/>
        </w:rPr>
        <w:t>Santa Casa della Misericordia</w:t>
      </w:r>
      <w:r w:rsidRPr="00C00E5D">
        <w:t>, reg. 12, f. 16 recto et verso</w:t>
      </w:r>
      <w:r>
        <w:t>.</w:t>
      </w:r>
    </w:p>
  </w:footnote>
  <w:footnote w:id="5">
    <w:p w:rsidR="001918BF" w:rsidRDefault="001918BF" w:rsidP="001918B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Su P. Federico Panigarola cfr. P. Giovanni Bonacina, </w:t>
      </w:r>
      <w:r w:rsidRPr="0044065D">
        <w:rPr>
          <w:i/>
        </w:rPr>
        <w:t>L’origine della Congregazione dei Padri Somaschi</w:t>
      </w:r>
      <w:r>
        <w:t>, 2009, pag. 67-70.</w:t>
      </w:r>
      <w:bookmarkStart w:id="0" w:name="_GoBack"/>
      <w:bookmarkEnd w:id="0"/>
    </w:p>
  </w:footnote>
  <w:footnote w:id="6">
    <w:p w:rsidR="00C00E5D" w:rsidRDefault="00C00E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0E5D">
        <w:t>P. Giovanni Bonacina, citato, pag. 294.</w:t>
      </w:r>
    </w:p>
  </w:footnote>
  <w:footnote w:id="7">
    <w:p w:rsidR="000D50D9" w:rsidRDefault="000D50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50D9">
        <w:t xml:space="preserve">P. Giovanni Bonacina riporta l’intero documento, da lui rinvenuto, in </w:t>
      </w:r>
      <w:r w:rsidRPr="000D50D9">
        <w:rPr>
          <w:i/>
        </w:rPr>
        <w:t>Un veneziano a Como</w:t>
      </w:r>
      <w:r w:rsidRPr="000D50D9">
        <w:t>, 1989, pag 70-71.</w:t>
      </w:r>
    </w:p>
  </w:footnote>
  <w:footnote w:id="8">
    <w:p w:rsidR="000D50D9" w:rsidRDefault="000D50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50D9">
        <w:t>Angelo M. Cortenovis</w:t>
      </w:r>
      <w:r>
        <w:t xml:space="preserve">, </w:t>
      </w:r>
      <w:r w:rsidR="00BA1BCD" w:rsidRPr="00BA1BCD">
        <w:t>Elogio e lettere familiari del Padre Angelo M. Cortenovis, Milano 1862</w:t>
      </w:r>
      <w:r>
        <w:t>.</w:t>
      </w:r>
    </w:p>
  </w:footnote>
  <w:footnote w:id="9">
    <w:p w:rsidR="000D50D9" w:rsidRDefault="000D50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50D9">
        <w:t xml:space="preserve">Battista Castiglione, </w:t>
      </w:r>
      <w:r w:rsidRPr="000D50D9">
        <w:rPr>
          <w:i/>
        </w:rPr>
        <w:t>Storia delle scuole di dottrina cristiana</w:t>
      </w:r>
      <w:r w:rsidRPr="000D50D9">
        <w:t>, pag. 71</w:t>
      </w:r>
      <w:r>
        <w:t>.</w:t>
      </w:r>
    </w:p>
  </w:footnote>
  <w:footnote w:id="10">
    <w:p w:rsidR="00C4344C" w:rsidRPr="00C4344C" w:rsidRDefault="00C4344C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Battista Castiglione, </w:t>
      </w:r>
      <w:r>
        <w:rPr>
          <w:i/>
        </w:rPr>
        <w:t xml:space="preserve">Storia delle scuole di dottrina cristiana, </w:t>
      </w:r>
      <w:r w:rsidRPr="00C4344C">
        <w:t>pag. 72.</w:t>
      </w:r>
    </w:p>
  </w:footnote>
  <w:footnote w:id="11">
    <w:p w:rsidR="00C4344C" w:rsidRDefault="00C434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344C">
        <w:t xml:space="preserve">P. Rivolta, </w:t>
      </w:r>
      <w:r w:rsidRPr="00C4344C">
        <w:rPr>
          <w:i/>
        </w:rPr>
        <w:t>Storia ...,</w:t>
      </w:r>
      <w:r>
        <w:t xml:space="preserve"> fol. 53 e 375.</w:t>
      </w:r>
    </w:p>
  </w:footnote>
  <w:footnote w:id="12">
    <w:p w:rsidR="00C4344C" w:rsidRDefault="00C4344C">
      <w:pPr>
        <w:pStyle w:val="Testonotaapidipagina"/>
      </w:pPr>
      <w:r>
        <w:rPr>
          <w:rStyle w:val="Rimandonotaapidipagina"/>
        </w:rPr>
        <w:footnoteRef/>
      </w:r>
      <w:r w:rsidR="005F1EFA">
        <w:t xml:space="preserve"> Citato </w:t>
      </w:r>
      <w:r w:rsidR="005F1EFA" w:rsidRPr="005F1EFA">
        <w:t>da Castiglione</w:t>
      </w:r>
      <w:r w:rsidR="005F1EFA">
        <w:t xml:space="preserve">, </w:t>
      </w:r>
      <w:r w:rsidR="005F1EFA">
        <w:rPr>
          <w:i/>
        </w:rPr>
        <w:t>Storia della dottrina ..</w:t>
      </w:r>
      <w:r w:rsidR="005F1EFA">
        <w:t>,</w:t>
      </w:r>
      <w:r w:rsidR="005F1EFA" w:rsidRPr="005F1EFA">
        <w:t xml:space="preserve"> pag. 73, n. 1.</w:t>
      </w:r>
    </w:p>
  </w:footnote>
  <w:footnote w:id="13">
    <w:p w:rsidR="005F1EFA" w:rsidRDefault="005F1EFA">
      <w:pPr>
        <w:pStyle w:val="Testonotaapidipagina"/>
      </w:pPr>
      <w:r>
        <w:rPr>
          <w:rStyle w:val="Rimandonotaapidipagina"/>
        </w:rPr>
        <w:footnoteRef/>
      </w:r>
      <w:r>
        <w:t xml:space="preserve"> Battista Castiglione, </w:t>
      </w:r>
      <w:r w:rsidRPr="005F1EFA">
        <w:rPr>
          <w:i/>
        </w:rPr>
        <w:t>Storia della dottrina ..,,</w:t>
      </w:r>
      <w:r w:rsidRPr="005F1EFA">
        <w:t xml:space="preserve"> pag. 72</w:t>
      </w:r>
    </w:p>
  </w:footnote>
  <w:footnote w:id="14">
    <w:p w:rsidR="005F1EFA" w:rsidRDefault="005F1EF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F1EFA">
        <w:t xml:space="preserve">Da internet, </w:t>
      </w:r>
      <w:r w:rsidRPr="005F1EFA">
        <w:rPr>
          <w:i/>
        </w:rPr>
        <w:t>Congiura di Gianluigi Fieschi</w:t>
      </w:r>
      <w:r>
        <w:t>.</w:t>
      </w:r>
    </w:p>
  </w:footnote>
  <w:footnote w:id="15">
    <w:p w:rsidR="005F1EFA" w:rsidRDefault="005F1EFA">
      <w:pPr>
        <w:pStyle w:val="Testonotaapidipagina"/>
      </w:pPr>
      <w:r>
        <w:rPr>
          <w:rStyle w:val="Rimandonotaapidipagina"/>
        </w:rPr>
        <w:footnoteRef/>
      </w:r>
      <w:r>
        <w:t xml:space="preserve"> Battista Castigione, citato, </w:t>
      </w:r>
      <w:r w:rsidRPr="005F1EFA">
        <w:t xml:space="preserve"> pag. 73</w:t>
      </w:r>
      <w:r>
        <w:t>.</w:t>
      </w:r>
    </w:p>
  </w:footnote>
  <w:footnote w:id="16">
    <w:p w:rsidR="00E10F5F" w:rsidRDefault="00E10F5F">
      <w:pPr>
        <w:pStyle w:val="Testonotaapidipagina"/>
      </w:pPr>
      <w:r>
        <w:rPr>
          <w:rStyle w:val="Rimandonotaapidipagina"/>
        </w:rPr>
        <w:footnoteRef/>
      </w:r>
      <w:r>
        <w:t xml:space="preserve"> Battista Castiglione, citato, </w:t>
      </w:r>
      <w:r w:rsidRPr="00E10F5F">
        <w:t>pag. 73-74:</w:t>
      </w:r>
    </w:p>
  </w:footnote>
  <w:footnote w:id="17">
    <w:p w:rsidR="00EF3487" w:rsidRDefault="00EF3487">
      <w:pPr>
        <w:pStyle w:val="Testonotaapidipagina"/>
      </w:pPr>
      <w:r>
        <w:rPr>
          <w:rStyle w:val="Rimandonotaapidipagina"/>
        </w:rPr>
        <w:footnoteRef/>
      </w:r>
      <w:r>
        <w:t xml:space="preserve"> Battista Castiglione, citato, </w:t>
      </w:r>
      <w:r w:rsidRPr="00EF3487">
        <w:t>pag. 72</w:t>
      </w:r>
      <w:r>
        <w:t>.</w:t>
      </w:r>
    </w:p>
  </w:footnote>
  <w:footnote w:id="18">
    <w:p w:rsidR="00EF3487" w:rsidRDefault="00EF3487">
      <w:pPr>
        <w:pStyle w:val="Testonotaapidipagina"/>
      </w:pPr>
      <w:r>
        <w:rPr>
          <w:rStyle w:val="Rimandonotaapidipagina"/>
        </w:rPr>
        <w:footnoteRef/>
      </w:r>
      <w:r>
        <w:t xml:space="preserve"> Battista Castiglione, citato, </w:t>
      </w:r>
      <w:r w:rsidRPr="00EF3487">
        <w:t>pag. 74 n. 1</w:t>
      </w:r>
      <w:r>
        <w:t>.</w:t>
      </w:r>
    </w:p>
  </w:footnote>
  <w:footnote w:id="19">
    <w:p w:rsidR="00096F5E" w:rsidRDefault="00096F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96F5E">
        <w:t xml:space="preserve">Agostino Tortora, </w:t>
      </w:r>
      <w:r w:rsidRPr="00096F5E">
        <w:rPr>
          <w:i/>
        </w:rPr>
        <w:t>De vita Hieronymi Aemiliani</w:t>
      </w:r>
      <w:r w:rsidRPr="00096F5E">
        <w:t>, 1629, lib. III, pag. 161,</w:t>
      </w:r>
    </w:p>
  </w:footnote>
  <w:footnote w:id="20">
    <w:p w:rsidR="00096F5E" w:rsidRDefault="00096F5E">
      <w:pPr>
        <w:pStyle w:val="Testonotaapidipagina"/>
      </w:pPr>
      <w:r>
        <w:rPr>
          <w:rStyle w:val="Rimandonotaapidipagina"/>
        </w:rPr>
        <w:footnoteRef/>
      </w:r>
      <w:r>
        <w:t xml:space="preserve"> Battista Castiglione, citato, </w:t>
      </w:r>
      <w:r w:rsidRPr="00096F5E">
        <w:t>pag. 73 n. 1</w:t>
      </w:r>
      <w:r>
        <w:t xml:space="preserve"> e </w:t>
      </w:r>
      <w:r w:rsidRPr="00096F5E">
        <w:t>pag. 73-74</w:t>
      </w:r>
      <w:r w:rsidR="00741BD3">
        <w:t>.</w:t>
      </w:r>
    </w:p>
  </w:footnote>
  <w:footnote w:id="21">
    <w:p w:rsidR="00741BD3" w:rsidRDefault="00741BD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41BD3">
        <w:t xml:space="preserve">P. Giovanni Bonacina, </w:t>
      </w:r>
      <w:r w:rsidRPr="00741BD3">
        <w:rPr>
          <w:i/>
        </w:rPr>
        <w:t>Un veneziano a Como</w:t>
      </w:r>
      <w:r w:rsidRPr="00741BD3">
        <w:t>, pag.96.</w:t>
      </w:r>
    </w:p>
  </w:footnote>
  <w:footnote w:id="22">
    <w:p w:rsidR="00741BD3" w:rsidRDefault="00741BD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41BD3">
        <w:t>ASCO, fondo Misericordia, brogliaccio</w:t>
      </w:r>
      <w:r>
        <w:t>.</w:t>
      </w:r>
    </w:p>
  </w:footnote>
  <w:footnote w:id="23">
    <w:p w:rsidR="00741BD3" w:rsidRDefault="00741BD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41BD3">
        <w:t>ASCO, fondo Misericordia, brogliaccio</w:t>
      </w:r>
      <w:r>
        <w:t>.</w:t>
      </w:r>
    </w:p>
  </w:footnote>
  <w:footnote w:id="24">
    <w:p w:rsidR="00741BD3" w:rsidRDefault="00741BD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A1BCD" w:rsidRPr="00BA1BCD">
        <w:t>ASCO, fondo notarile, Andrea de Olzate, cart. 383, 14 dicembre 1548</w:t>
      </w:r>
      <w:r w:rsidR="00BA1BCD">
        <w:t>.</w:t>
      </w:r>
    </w:p>
  </w:footnote>
  <w:footnote w:id="25">
    <w:p w:rsidR="00BA1BCD" w:rsidRDefault="00BA1B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A1BCD">
        <w:t>ASCO, fondo Misericordia, broglìaccio.</w:t>
      </w:r>
    </w:p>
  </w:footnote>
  <w:footnote w:id="26">
    <w:p w:rsidR="00BA1BCD" w:rsidRDefault="00BA1BCD">
      <w:pPr>
        <w:pStyle w:val="Testonotaapidipagina"/>
      </w:pPr>
      <w:r>
        <w:rPr>
          <w:rStyle w:val="Rimandonotaapidipagina"/>
        </w:rPr>
        <w:footnoteRef/>
      </w:r>
      <w:r>
        <w:t xml:space="preserve"> Battista Castiglione, citato, </w:t>
      </w:r>
      <w:r w:rsidRPr="00BA1BCD">
        <w:t>pag. 133-136</w:t>
      </w:r>
      <w:r>
        <w:t>.</w:t>
      </w:r>
    </w:p>
  </w:footnote>
  <w:footnote w:id="27">
    <w:p w:rsidR="006606F1" w:rsidRDefault="006606F1" w:rsidP="006606F1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6606F1">
        <w:t xml:space="preserve">A. Tamborini, </w:t>
      </w:r>
      <w:r w:rsidRPr="006606F1">
        <w:rPr>
          <w:i/>
        </w:rPr>
        <w:t>La compagnia e le scuole della Dottrina cristiana</w:t>
      </w:r>
      <w:r w:rsidRPr="006606F1">
        <w:t>, Milano, 1939, pag. 117</w:t>
      </w:r>
      <w:r>
        <w:t>.</w:t>
      </w:r>
    </w:p>
  </w:footnote>
  <w:footnote w:id="28">
    <w:p w:rsidR="006606F1" w:rsidRDefault="006606F1" w:rsidP="006606F1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6606F1">
        <w:t xml:space="preserve">Luigi Castano, </w:t>
      </w:r>
      <w:r w:rsidRPr="006606F1">
        <w:rPr>
          <w:i/>
        </w:rPr>
        <w:t>Gregorio XIV, Niccolò Sfondrati ( 1531-1591 ),</w:t>
      </w:r>
      <w:r w:rsidRPr="006606F1">
        <w:t xml:space="preserve"> 1957, pag. 144-146</w:t>
      </w:r>
      <w:r>
        <w:t>.</w:t>
      </w:r>
    </w:p>
  </w:footnote>
  <w:footnote w:id="29">
    <w:p w:rsidR="006606F1" w:rsidRDefault="006606F1" w:rsidP="006606F1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P. Giuseppe Fava,</w:t>
      </w:r>
      <w:r w:rsidRPr="006606F1">
        <w:rPr>
          <w:i/>
        </w:rPr>
        <w:t>L’orfanotrofio di S. Geroldo dei Padri Somaschi in Cremona ( 1558-1796</w:t>
      </w:r>
      <w:r>
        <w:t>, anno accademico 1958-59 ).</w:t>
      </w:r>
    </w:p>
  </w:footnote>
  <w:footnote w:id="30">
    <w:p w:rsidR="002376CB" w:rsidRDefault="002376CB" w:rsidP="001009FE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="001009FE">
        <w:t xml:space="preserve">P. Marco Tentorio, </w:t>
      </w:r>
      <w:r w:rsidR="001009FE" w:rsidRPr="001009FE">
        <w:rPr>
          <w:i/>
        </w:rPr>
        <w:t>Saggio storico sullo sviluppo dell’Ordine somasco ( 1569-1669</w:t>
      </w:r>
      <w:r w:rsidR="001009FE" w:rsidRPr="001009FE">
        <w:t xml:space="preserve"> ), tesi, anno accademico 1940-41, pag. 38-41</w:t>
      </w:r>
      <w:r w:rsidR="001009FE">
        <w:t>.</w:t>
      </w:r>
    </w:p>
  </w:footnote>
  <w:footnote w:id="31">
    <w:p w:rsidR="001009FE" w:rsidRDefault="001009FE" w:rsidP="001009FE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Miriam Turrini, </w:t>
      </w:r>
      <w:r w:rsidRPr="001009FE">
        <w:rPr>
          <w:i/>
        </w:rPr>
        <w:t>Riformare i mondo a vera vita christiana: le scuole di catechismo nell'Italia del Cinquecento</w:t>
      </w:r>
      <w:r w:rsidRPr="001009FE">
        <w:t>, in Annali dell'Istituto storico italo-germanico in Trento, VIII, 1982, a pag. 476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4782"/>
      <w:docPartObj>
        <w:docPartGallery w:val="Page Numbers (Top of Page)"/>
        <w:docPartUnique/>
      </w:docPartObj>
    </w:sdtPr>
    <w:sdtEndPr/>
    <w:sdtContent>
      <w:p w:rsidR="005464B1" w:rsidRDefault="005464B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65D">
          <w:rPr>
            <w:noProof/>
          </w:rPr>
          <w:t>4</w:t>
        </w:r>
        <w:r>
          <w:fldChar w:fldCharType="end"/>
        </w:r>
      </w:p>
    </w:sdtContent>
  </w:sdt>
  <w:p w:rsidR="00377CF4" w:rsidRDefault="00377C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DC"/>
    <w:rsid w:val="00005C5E"/>
    <w:rsid w:val="00051A62"/>
    <w:rsid w:val="000831DA"/>
    <w:rsid w:val="00084628"/>
    <w:rsid w:val="00084DE3"/>
    <w:rsid w:val="00096F5E"/>
    <w:rsid w:val="000C4EC8"/>
    <w:rsid w:val="000D50D9"/>
    <w:rsid w:val="000E0B22"/>
    <w:rsid w:val="000F6C78"/>
    <w:rsid w:val="001009FE"/>
    <w:rsid w:val="00127E8C"/>
    <w:rsid w:val="00150930"/>
    <w:rsid w:val="001558A9"/>
    <w:rsid w:val="0018553E"/>
    <w:rsid w:val="001918BF"/>
    <w:rsid w:val="0019682C"/>
    <w:rsid w:val="002376CB"/>
    <w:rsid w:val="0025513C"/>
    <w:rsid w:val="002644A2"/>
    <w:rsid w:val="00271389"/>
    <w:rsid w:val="002832E6"/>
    <w:rsid w:val="002B2A5C"/>
    <w:rsid w:val="002B7521"/>
    <w:rsid w:val="002D141E"/>
    <w:rsid w:val="002E2B87"/>
    <w:rsid w:val="00303A59"/>
    <w:rsid w:val="0032305B"/>
    <w:rsid w:val="00325E7F"/>
    <w:rsid w:val="00375FD3"/>
    <w:rsid w:val="00377CF4"/>
    <w:rsid w:val="003853C6"/>
    <w:rsid w:val="003964A3"/>
    <w:rsid w:val="003C11C1"/>
    <w:rsid w:val="00421585"/>
    <w:rsid w:val="004241CE"/>
    <w:rsid w:val="00430F66"/>
    <w:rsid w:val="0044065D"/>
    <w:rsid w:val="004778BF"/>
    <w:rsid w:val="004C7D3A"/>
    <w:rsid w:val="0050216E"/>
    <w:rsid w:val="00540D61"/>
    <w:rsid w:val="005464B1"/>
    <w:rsid w:val="005500F1"/>
    <w:rsid w:val="00586C39"/>
    <w:rsid w:val="00587B5C"/>
    <w:rsid w:val="005928F7"/>
    <w:rsid w:val="005A7654"/>
    <w:rsid w:val="005D17B3"/>
    <w:rsid w:val="005E1A55"/>
    <w:rsid w:val="005F1EFA"/>
    <w:rsid w:val="00623D45"/>
    <w:rsid w:val="00627F2E"/>
    <w:rsid w:val="00636DC6"/>
    <w:rsid w:val="0065684E"/>
    <w:rsid w:val="006606F1"/>
    <w:rsid w:val="006761C1"/>
    <w:rsid w:val="0069472D"/>
    <w:rsid w:val="006E7A22"/>
    <w:rsid w:val="006F5759"/>
    <w:rsid w:val="00723AC2"/>
    <w:rsid w:val="00740313"/>
    <w:rsid w:val="00741675"/>
    <w:rsid w:val="00741BD3"/>
    <w:rsid w:val="0078385B"/>
    <w:rsid w:val="007A7D76"/>
    <w:rsid w:val="007B37FB"/>
    <w:rsid w:val="007C0B65"/>
    <w:rsid w:val="007C1C3A"/>
    <w:rsid w:val="007D2017"/>
    <w:rsid w:val="007D4A9F"/>
    <w:rsid w:val="007D591F"/>
    <w:rsid w:val="007D6528"/>
    <w:rsid w:val="007E2599"/>
    <w:rsid w:val="0084413A"/>
    <w:rsid w:val="00894463"/>
    <w:rsid w:val="008A718D"/>
    <w:rsid w:val="008E1392"/>
    <w:rsid w:val="008E1ADF"/>
    <w:rsid w:val="008F5800"/>
    <w:rsid w:val="00937B87"/>
    <w:rsid w:val="00955F6A"/>
    <w:rsid w:val="00993739"/>
    <w:rsid w:val="009C0AD6"/>
    <w:rsid w:val="009D0FE7"/>
    <w:rsid w:val="009F19FF"/>
    <w:rsid w:val="00A03715"/>
    <w:rsid w:val="00A44058"/>
    <w:rsid w:val="00A9018E"/>
    <w:rsid w:val="00A971A3"/>
    <w:rsid w:val="00A97651"/>
    <w:rsid w:val="00AB6214"/>
    <w:rsid w:val="00AD24BE"/>
    <w:rsid w:val="00B1589D"/>
    <w:rsid w:val="00B15C05"/>
    <w:rsid w:val="00B2723E"/>
    <w:rsid w:val="00B46804"/>
    <w:rsid w:val="00B613D1"/>
    <w:rsid w:val="00B7114C"/>
    <w:rsid w:val="00B74CE3"/>
    <w:rsid w:val="00B7644D"/>
    <w:rsid w:val="00BA1BCD"/>
    <w:rsid w:val="00BD307E"/>
    <w:rsid w:val="00BE1859"/>
    <w:rsid w:val="00BE6AA9"/>
    <w:rsid w:val="00C00E5D"/>
    <w:rsid w:val="00C1238E"/>
    <w:rsid w:val="00C4344C"/>
    <w:rsid w:val="00C47949"/>
    <w:rsid w:val="00CA2D83"/>
    <w:rsid w:val="00CD0CD4"/>
    <w:rsid w:val="00CE427A"/>
    <w:rsid w:val="00CF6B12"/>
    <w:rsid w:val="00D17E6E"/>
    <w:rsid w:val="00D37A08"/>
    <w:rsid w:val="00D5786A"/>
    <w:rsid w:val="00D708DC"/>
    <w:rsid w:val="00DC4C5C"/>
    <w:rsid w:val="00DD23E9"/>
    <w:rsid w:val="00DD6623"/>
    <w:rsid w:val="00DE4580"/>
    <w:rsid w:val="00E10F5F"/>
    <w:rsid w:val="00E17B7B"/>
    <w:rsid w:val="00E4301D"/>
    <w:rsid w:val="00E54C89"/>
    <w:rsid w:val="00E87BA1"/>
    <w:rsid w:val="00EA791D"/>
    <w:rsid w:val="00EB6421"/>
    <w:rsid w:val="00EF3487"/>
    <w:rsid w:val="00EF4DBF"/>
    <w:rsid w:val="00F065B7"/>
    <w:rsid w:val="00F11669"/>
    <w:rsid w:val="00F2189A"/>
    <w:rsid w:val="00FA0CFB"/>
    <w:rsid w:val="00FA1AC8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0B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3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F4"/>
  </w:style>
  <w:style w:type="paragraph" w:styleId="Pidipagina">
    <w:name w:val="footer"/>
    <w:basedOn w:val="Normale"/>
    <w:link w:val="PidipaginaCarattere"/>
    <w:uiPriority w:val="99"/>
    <w:unhideWhenUsed/>
    <w:rsid w:val="0037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CF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5C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5C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5C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0B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3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F4"/>
  </w:style>
  <w:style w:type="paragraph" w:styleId="Pidipagina">
    <w:name w:val="footer"/>
    <w:basedOn w:val="Normale"/>
    <w:link w:val="PidipaginaCarattere"/>
    <w:uiPriority w:val="99"/>
    <w:unhideWhenUsed/>
    <w:rsid w:val="0037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CF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5C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5C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5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5A91-5E30-49BF-94CD-2F6C4077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19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43</cp:revision>
  <dcterms:created xsi:type="dcterms:W3CDTF">2016-11-10T20:38:00Z</dcterms:created>
  <dcterms:modified xsi:type="dcterms:W3CDTF">2016-12-26T15:52:00Z</dcterms:modified>
</cp:coreProperties>
</file>