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CB" w:rsidRDefault="005E78CB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145, 1963, P. Marco Tentorio, </w:t>
      </w:r>
      <w:r>
        <w:rPr>
          <w:i/>
          <w:sz w:val="28"/>
          <w:szCs w:val="28"/>
        </w:rPr>
        <w:t xml:space="preserve">Circa un’opera perduta di Mons. Stefano Cosmi crs, La chiesa cattolica e l’interesse di Stato, </w:t>
      </w:r>
      <w:r>
        <w:rPr>
          <w:sz w:val="28"/>
          <w:szCs w:val="28"/>
        </w:rPr>
        <w:t>pag. 150-</w:t>
      </w:r>
      <w:r w:rsidR="0023395A">
        <w:rPr>
          <w:sz w:val="28"/>
          <w:szCs w:val="28"/>
        </w:rPr>
        <w:t>157</w:t>
      </w:r>
    </w:p>
    <w:p w:rsidR="0023395A" w:rsidRDefault="0023395A">
      <w:pPr>
        <w:rPr>
          <w:sz w:val="28"/>
          <w:szCs w:val="28"/>
        </w:rPr>
      </w:pPr>
    </w:p>
    <w:p w:rsidR="0023395A" w:rsidRPr="005E78CB" w:rsidRDefault="0023395A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146-147 bis, P. </w:t>
      </w:r>
      <w:r w:rsidR="000B76B5">
        <w:rPr>
          <w:sz w:val="28"/>
          <w:szCs w:val="28"/>
        </w:rPr>
        <w:t>M</w:t>
      </w:r>
      <w:bookmarkStart w:id="0" w:name="_GoBack"/>
      <w:bookmarkEnd w:id="0"/>
      <w:r>
        <w:rPr>
          <w:sz w:val="28"/>
          <w:szCs w:val="28"/>
        </w:rPr>
        <w:t xml:space="preserve">arco Tentorio, </w:t>
      </w:r>
      <w:r w:rsidRPr="0023395A">
        <w:rPr>
          <w:i/>
          <w:sz w:val="28"/>
          <w:szCs w:val="28"/>
        </w:rPr>
        <w:t>Ancora sull’opera di Mons. Cosmi,</w:t>
      </w:r>
      <w:r>
        <w:rPr>
          <w:sz w:val="28"/>
          <w:szCs w:val="28"/>
        </w:rPr>
        <w:t xml:space="preserve"> pag. 46-49</w:t>
      </w:r>
    </w:p>
    <w:sectPr w:rsidR="0023395A" w:rsidRPr="005E7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B"/>
    <w:rsid w:val="000B76B5"/>
    <w:rsid w:val="0023395A"/>
    <w:rsid w:val="005E78CB"/>
    <w:rsid w:val="00C4356B"/>
    <w:rsid w:val="00D1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2018-01-09T09:08:00Z</dcterms:created>
  <dcterms:modified xsi:type="dcterms:W3CDTF">2020-05-14T13:45:00Z</dcterms:modified>
</cp:coreProperties>
</file>