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20" w:rsidRDefault="006A002B">
      <w:r>
        <w:rPr>
          <w:noProof/>
          <w:lang w:eastAsia="it-IT"/>
        </w:rPr>
        <w:drawing>
          <wp:inline distT="0" distB="0" distL="0" distR="0" wp14:anchorId="17F09D88" wp14:editId="04D823BB">
            <wp:extent cx="1720938" cy="284494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0938" cy="284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02B" w:rsidRDefault="006A002B"/>
    <w:p w:rsidR="006A002B" w:rsidRDefault="006A002B">
      <w:r>
        <w:t>Mons. Pietro Pacifici Arcivescovo di Spoleto</w:t>
      </w:r>
      <w:bookmarkStart w:id="0" w:name="_GoBack"/>
      <w:bookmarkEnd w:id="0"/>
    </w:p>
    <w:sectPr w:rsidR="006A00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2B"/>
    <w:rsid w:val="00580D20"/>
    <w:rsid w:val="006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0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0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0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0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2018-01-13T10:37:00Z</dcterms:created>
  <dcterms:modified xsi:type="dcterms:W3CDTF">2018-01-13T10:38:00Z</dcterms:modified>
</cp:coreProperties>
</file>