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4A" w:rsidRDefault="00BB7E4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RIV. CONGR. fasc. 142, 1962, P. Marco Tentorio, </w:t>
      </w:r>
      <w:r>
        <w:rPr>
          <w:i/>
          <w:sz w:val="28"/>
          <w:szCs w:val="28"/>
        </w:rPr>
        <w:t>Suggerimenti di P. Bernardino Sandrini sulla vita religiosa, pa. 160-163</w:t>
      </w:r>
    </w:p>
    <w:p w:rsidR="00C40114" w:rsidRDefault="00C40114">
      <w:pPr>
        <w:rPr>
          <w:i/>
          <w:sz w:val="28"/>
          <w:szCs w:val="28"/>
        </w:rPr>
      </w:pPr>
    </w:p>
    <w:p w:rsidR="00C40114" w:rsidRDefault="00C40114">
      <w:pPr>
        <w:rPr>
          <w:sz w:val="28"/>
          <w:szCs w:val="28"/>
        </w:rPr>
      </w:pPr>
      <w:r>
        <w:rPr>
          <w:sz w:val="28"/>
          <w:szCs w:val="28"/>
        </w:rPr>
        <w:t xml:space="preserve">RIV. CONGR, 143, 1963, P. Marco Tentorio, </w:t>
      </w:r>
      <w:r w:rsidRPr="00C40114">
        <w:rPr>
          <w:i/>
          <w:sz w:val="28"/>
          <w:szCs w:val="28"/>
        </w:rPr>
        <w:t>Suggerimenti di P. Bernardino Sandrini ulla vita religiosa,</w:t>
      </w:r>
      <w:r>
        <w:rPr>
          <w:sz w:val="28"/>
          <w:szCs w:val="28"/>
        </w:rPr>
        <w:t xml:space="preserve"> pag. 72</w:t>
      </w:r>
      <w:r w:rsidR="004B5BB7">
        <w:rPr>
          <w:sz w:val="28"/>
          <w:szCs w:val="28"/>
        </w:rPr>
        <w:t>-74</w:t>
      </w:r>
      <w:bookmarkStart w:id="0" w:name="_GoBack"/>
      <w:bookmarkEnd w:id="0"/>
    </w:p>
    <w:p w:rsidR="004B5BB7" w:rsidRDefault="004B5BB7">
      <w:pPr>
        <w:rPr>
          <w:sz w:val="28"/>
          <w:szCs w:val="28"/>
        </w:rPr>
      </w:pPr>
    </w:p>
    <w:p w:rsidR="004B5BB7" w:rsidRPr="00C40114" w:rsidRDefault="004B5BB7" w:rsidP="004B5BB7">
      <w:pPr>
        <w:rPr>
          <w:sz w:val="28"/>
          <w:szCs w:val="28"/>
        </w:rPr>
      </w:pPr>
      <w:r>
        <w:rPr>
          <w:sz w:val="28"/>
          <w:szCs w:val="28"/>
        </w:rPr>
        <w:t>RIV. CONGR, 14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, 1963, P. Marco Tentorio, </w:t>
      </w:r>
      <w:r w:rsidRPr="00C40114">
        <w:rPr>
          <w:i/>
          <w:sz w:val="28"/>
          <w:szCs w:val="28"/>
        </w:rPr>
        <w:t>Suggerimenti di P. Bernardino Sandrini ulla vita religiosa,</w:t>
      </w:r>
      <w:r>
        <w:rPr>
          <w:sz w:val="28"/>
          <w:szCs w:val="28"/>
        </w:rPr>
        <w:t xml:space="preserve"> pag. 7-12</w:t>
      </w:r>
    </w:p>
    <w:p w:rsidR="004B5BB7" w:rsidRPr="00C40114" w:rsidRDefault="004B5BB7">
      <w:pPr>
        <w:rPr>
          <w:sz w:val="28"/>
          <w:szCs w:val="28"/>
        </w:rPr>
      </w:pPr>
    </w:p>
    <w:sectPr w:rsidR="004B5BB7" w:rsidRPr="00C401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4F"/>
    <w:rsid w:val="004B5BB7"/>
    <w:rsid w:val="005F234A"/>
    <w:rsid w:val="00BB7E4F"/>
    <w:rsid w:val="00C4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2018-01-09T05:44:00Z</dcterms:created>
  <dcterms:modified xsi:type="dcterms:W3CDTF">2018-01-09T08:14:00Z</dcterms:modified>
</cp:coreProperties>
</file>