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200" w:rsidRPr="00895200" w:rsidRDefault="00895200" w:rsidP="00895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200">
        <w:rPr>
          <w:rFonts w:ascii="Times New Roman" w:hAnsi="Times New Roman" w:cs="Times New Roman"/>
          <w:b/>
          <w:sz w:val="24"/>
          <w:szCs w:val="24"/>
        </w:rPr>
        <w:t>Il “Padre degli Orfanelli”</w:t>
      </w:r>
    </w:p>
    <w:p w:rsidR="00895200" w:rsidRPr="00895200" w:rsidRDefault="00895200" w:rsidP="00895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5200" w:rsidRPr="00895200" w:rsidRDefault="00895200" w:rsidP="00895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200">
        <w:rPr>
          <w:rFonts w:ascii="Times New Roman" w:hAnsi="Times New Roman" w:cs="Times New Roman"/>
          <w:b/>
          <w:sz w:val="24"/>
          <w:szCs w:val="24"/>
        </w:rPr>
        <w:t>Un inedito sonetto settecentesco in lode di San Girolamo Miani</w:t>
      </w:r>
    </w:p>
    <w:p w:rsidR="00895200" w:rsidRPr="00895200" w:rsidRDefault="00895200" w:rsidP="0089520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5200">
        <w:rPr>
          <w:rFonts w:ascii="Times New Roman" w:hAnsi="Times New Roman" w:cs="Times New Roman"/>
          <w:b/>
          <w:sz w:val="24"/>
          <w:szCs w:val="24"/>
        </w:rPr>
        <w:t xml:space="preserve">composto da Matteo </w:t>
      </w:r>
      <w:proofErr w:type="spellStart"/>
      <w:r w:rsidRPr="00895200">
        <w:rPr>
          <w:rFonts w:ascii="Times New Roman" w:hAnsi="Times New Roman" w:cs="Times New Roman"/>
          <w:b/>
          <w:sz w:val="24"/>
          <w:szCs w:val="24"/>
        </w:rPr>
        <w:t>Acquistapace</w:t>
      </w:r>
      <w:proofErr w:type="spellEnd"/>
      <w:r w:rsidRPr="00895200">
        <w:rPr>
          <w:rFonts w:ascii="Times New Roman" w:hAnsi="Times New Roman" w:cs="Times New Roman"/>
          <w:b/>
          <w:sz w:val="24"/>
          <w:szCs w:val="24"/>
        </w:rPr>
        <w:t xml:space="preserve"> di Morbegno</w:t>
      </w:r>
    </w:p>
    <w:p w:rsidR="00895200" w:rsidRPr="00895200" w:rsidRDefault="00895200" w:rsidP="008952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E3F3E"/>
          <w:kern w:val="36"/>
          <w:sz w:val="24"/>
          <w:szCs w:val="24"/>
          <w:lang w:eastAsia="it-IT"/>
        </w:rPr>
      </w:pPr>
    </w:p>
    <w:p w:rsidR="00895200" w:rsidRPr="00895200" w:rsidRDefault="00895200" w:rsidP="00895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5200">
        <w:rPr>
          <w:rFonts w:ascii="Times New Roman" w:hAnsi="Times New Roman" w:cs="Times New Roman"/>
          <w:sz w:val="24"/>
          <w:szCs w:val="24"/>
        </w:rPr>
        <w:t>L’8 febbraio è la festa liturgica di San Girolamo Miani</w:t>
      </w:r>
      <w:r w:rsidRPr="00895200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  <w:r w:rsidRPr="00895200">
        <w:rPr>
          <w:rFonts w:ascii="Times New Roman" w:hAnsi="Times New Roman" w:cs="Times New Roman"/>
          <w:sz w:val="24"/>
          <w:szCs w:val="24"/>
        </w:rPr>
        <w:t xml:space="preserve">. Il suo culto in Valtellina e </w:t>
      </w:r>
      <w:proofErr w:type="spellStart"/>
      <w:r w:rsidRPr="00895200">
        <w:rPr>
          <w:rFonts w:ascii="Times New Roman" w:hAnsi="Times New Roman" w:cs="Times New Roman"/>
          <w:sz w:val="24"/>
          <w:szCs w:val="24"/>
        </w:rPr>
        <w:t>Valchiavenna</w:t>
      </w:r>
      <w:proofErr w:type="spellEnd"/>
      <w:r w:rsidRPr="00895200">
        <w:rPr>
          <w:rFonts w:ascii="Times New Roman" w:hAnsi="Times New Roman" w:cs="Times New Roman"/>
          <w:sz w:val="24"/>
          <w:szCs w:val="24"/>
        </w:rPr>
        <w:t xml:space="preserve"> non pare al momento documentato, nonostante tanti valtellinesi e </w:t>
      </w:r>
      <w:proofErr w:type="spellStart"/>
      <w:r w:rsidRPr="00895200">
        <w:rPr>
          <w:rFonts w:ascii="Times New Roman" w:hAnsi="Times New Roman" w:cs="Times New Roman"/>
          <w:sz w:val="24"/>
          <w:szCs w:val="24"/>
        </w:rPr>
        <w:t>valchiavennaschi</w:t>
      </w:r>
      <w:proofErr w:type="spellEnd"/>
      <w:r w:rsidRPr="00895200">
        <w:rPr>
          <w:rFonts w:ascii="Times New Roman" w:hAnsi="Times New Roman" w:cs="Times New Roman"/>
          <w:sz w:val="24"/>
          <w:szCs w:val="24"/>
        </w:rPr>
        <w:t xml:space="preserve"> si siano formati proprio presso il Collegio Gallio di Como gestito, per l’appunto, dai padri somaschi fondati dal Santo veneziano</w:t>
      </w:r>
      <w:r w:rsidRPr="00895200">
        <w:rPr>
          <w:rFonts w:ascii="Times New Roman" w:hAnsi="Times New Roman" w:cs="Times New Roman"/>
          <w:sz w:val="24"/>
          <w:szCs w:val="24"/>
          <w:vertAlign w:val="superscript"/>
        </w:rPr>
        <w:footnoteReference w:id="2"/>
      </w:r>
      <w:r w:rsidRPr="00895200">
        <w:rPr>
          <w:rFonts w:ascii="Times New Roman" w:hAnsi="Times New Roman" w:cs="Times New Roman"/>
          <w:sz w:val="24"/>
          <w:szCs w:val="24"/>
        </w:rPr>
        <w:t xml:space="preserve">. A riscattare i valtellinesi da questa “mancanza di riconoscenza” nei confronti del “Padre degli Orfanelli” è un inedito sonetto del notaio </w:t>
      </w:r>
      <w:proofErr w:type="spellStart"/>
      <w:r w:rsidRPr="00895200">
        <w:rPr>
          <w:rFonts w:ascii="Times New Roman" w:hAnsi="Times New Roman" w:cs="Times New Roman"/>
          <w:sz w:val="24"/>
          <w:szCs w:val="24"/>
        </w:rPr>
        <w:t>morbergnese</w:t>
      </w:r>
      <w:proofErr w:type="spellEnd"/>
      <w:r w:rsidRPr="00895200">
        <w:rPr>
          <w:rFonts w:ascii="Times New Roman" w:hAnsi="Times New Roman" w:cs="Times New Roman"/>
          <w:sz w:val="24"/>
          <w:szCs w:val="24"/>
        </w:rPr>
        <w:t xml:space="preserve"> Matteo </w:t>
      </w:r>
      <w:proofErr w:type="spellStart"/>
      <w:r w:rsidRPr="00895200">
        <w:rPr>
          <w:rFonts w:ascii="Times New Roman" w:hAnsi="Times New Roman" w:cs="Times New Roman"/>
          <w:sz w:val="24"/>
          <w:szCs w:val="24"/>
        </w:rPr>
        <w:t>Acquistapace</w:t>
      </w:r>
      <w:proofErr w:type="spellEnd"/>
      <w:r w:rsidRPr="00895200">
        <w:rPr>
          <w:rFonts w:ascii="Times New Roman" w:hAnsi="Times New Roman" w:cs="Times New Roman"/>
          <w:sz w:val="24"/>
          <w:szCs w:val="24"/>
        </w:rPr>
        <w:t>, ritrovato recentemente tra le sue carte conservate presso un archivio privato assieme ad altri suoi numerosi scritti afferenti alla sua intensa attività notarile e poetico-letteraria</w:t>
      </w:r>
      <w:r w:rsidRPr="00895200">
        <w:rPr>
          <w:rFonts w:ascii="Times New Roman" w:hAnsi="Times New Roman" w:cs="Times New Roman"/>
          <w:sz w:val="24"/>
          <w:szCs w:val="24"/>
          <w:vertAlign w:val="superscript"/>
        </w:rPr>
        <w:footnoteReference w:id="3"/>
      </w:r>
      <w:r w:rsidRPr="00895200">
        <w:rPr>
          <w:rFonts w:ascii="Times New Roman" w:hAnsi="Times New Roman" w:cs="Times New Roman"/>
          <w:sz w:val="24"/>
          <w:szCs w:val="24"/>
        </w:rPr>
        <w:t>.</w:t>
      </w:r>
    </w:p>
    <w:p w:rsidR="00895200" w:rsidRPr="00895200" w:rsidRDefault="00895200" w:rsidP="00895200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5200">
        <w:rPr>
          <w:rFonts w:ascii="Times New Roman" w:eastAsia="Times New Roman" w:hAnsi="Times New Roman" w:cs="Times New Roman"/>
          <w:sz w:val="24"/>
          <w:szCs w:val="24"/>
        </w:rPr>
        <w:t xml:space="preserve">Di questo notaio-letterato del Settecento morbegnese abbiamo già avuto modo di parlare sulle pagine di questo bollettino a proposito di </w:t>
      </w:r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 xml:space="preserve">un grazioso libriccino di 80 pagine sui miracoli della Madonna delle Grazie di Rogolo scritto da prete Giuseppe </w:t>
      </w:r>
      <w:proofErr w:type="spellStart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>Vaninetti</w:t>
      </w:r>
      <w:proofErr w:type="spellEnd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 xml:space="preserve"> e stampato a Milano nel 1740</w:t>
      </w:r>
      <w:r w:rsidRPr="00895200">
        <w:rPr>
          <w:rFonts w:ascii="Times New Roman" w:eastAsia="Times New Roman" w:hAnsi="Times New Roman" w:cs="Arial Unicode MS"/>
          <w:sz w:val="24"/>
          <w:szCs w:val="24"/>
          <w:vertAlign w:val="superscript"/>
          <w:lang w:eastAsia="it-IT" w:bidi="my-MM"/>
        </w:rPr>
        <w:footnoteReference w:id="4"/>
      </w:r>
      <w:r w:rsidRPr="0089520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 xml:space="preserve"> Prima di presentare il sonetto in questione, ci sembra opportuno tracciare un breve profilo biografico dell’</w:t>
      </w:r>
      <w:proofErr w:type="spellStart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>Acquistapace</w:t>
      </w:r>
      <w:proofErr w:type="spellEnd"/>
      <w:r w:rsidRPr="00895200">
        <w:rPr>
          <w:rFonts w:ascii="Times New Roman" w:eastAsia="Times New Roman" w:hAnsi="Times New Roman" w:cs="Arial Unicode MS"/>
          <w:sz w:val="24"/>
          <w:szCs w:val="24"/>
          <w:vertAlign w:val="superscript"/>
          <w:lang w:eastAsia="it-IT" w:bidi="my-MM"/>
        </w:rPr>
        <w:footnoteReference w:id="5"/>
      </w:r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 xml:space="preserve">. Figlio del notaio Eustachio </w:t>
      </w:r>
      <w:proofErr w:type="spellStart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>Acquistapace</w:t>
      </w:r>
      <w:proofErr w:type="spellEnd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 xml:space="preserve"> del fu Eustachio e di Prassede figlia di Giacomo </w:t>
      </w:r>
      <w:proofErr w:type="spellStart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>Parravicini</w:t>
      </w:r>
      <w:proofErr w:type="spellEnd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>, Matteo nacque nel 1718 e morì a Morbegno il 16 maggio 1792</w:t>
      </w:r>
      <w:r w:rsidRPr="00895200">
        <w:rPr>
          <w:rFonts w:ascii="Times New Roman" w:eastAsia="Times New Roman" w:hAnsi="Times New Roman" w:cs="Arial Unicode MS"/>
          <w:sz w:val="24"/>
          <w:szCs w:val="24"/>
          <w:vertAlign w:val="superscript"/>
          <w:lang w:eastAsia="it-IT" w:bidi="my-MM"/>
        </w:rPr>
        <w:footnoteReference w:id="6"/>
      </w:r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 xml:space="preserve"> dove il padre si era trasferito da </w:t>
      </w:r>
      <w:proofErr w:type="spellStart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>Geròla</w:t>
      </w:r>
      <w:proofErr w:type="spellEnd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 xml:space="preserve"> e rogò per oltre cinquant’anni</w:t>
      </w:r>
      <w:r w:rsidRPr="008952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7"/>
      </w:r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 xml:space="preserve">. </w:t>
      </w:r>
      <w:r w:rsidRPr="00895200">
        <w:rPr>
          <w:rFonts w:ascii="Times New Roman" w:eastAsia="Times New Roman" w:hAnsi="Times New Roman" w:cs="Times New Roman"/>
          <w:sz w:val="24"/>
          <w:szCs w:val="24"/>
        </w:rPr>
        <w:t xml:space="preserve">Nel 1739 sposò Francesca Nogara di Loveno, che morì nel 1741 nel dare alla luce il figlio Giovanni Battista (che sarà a sua volta notaio). L’anno successivo sposò in seconde nozze Angela Maria </w:t>
      </w:r>
      <w:proofErr w:type="spellStart"/>
      <w:r w:rsidRPr="00895200">
        <w:rPr>
          <w:rFonts w:ascii="Times New Roman" w:eastAsia="Times New Roman" w:hAnsi="Times New Roman" w:cs="Times New Roman"/>
          <w:sz w:val="24"/>
          <w:szCs w:val="24"/>
        </w:rPr>
        <w:t>Malacrida</w:t>
      </w:r>
      <w:proofErr w:type="spellEnd"/>
      <w:r w:rsidRPr="00895200">
        <w:rPr>
          <w:rFonts w:ascii="Times New Roman" w:eastAsia="Times New Roman" w:hAnsi="Times New Roman" w:cs="Times New Roman"/>
          <w:sz w:val="24"/>
          <w:szCs w:val="24"/>
        </w:rPr>
        <w:t xml:space="preserve"> di Morbegno, dalla quale ebbe ben 11 figli, tra i quali due sacerdoti, Luigi Michele, parroco di </w:t>
      </w:r>
      <w:proofErr w:type="spellStart"/>
      <w:r w:rsidRPr="00895200">
        <w:rPr>
          <w:rFonts w:ascii="Times New Roman" w:eastAsia="Times New Roman" w:hAnsi="Times New Roman" w:cs="Times New Roman"/>
          <w:sz w:val="24"/>
          <w:szCs w:val="24"/>
        </w:rPr>
        <w:t>Tàrtano</w:t>
      </w:r>
      <w:proofErr w:type="spellEnd"/>
      <w:r w:rsidRPr="00895200">
        <w:rPr>
          <w:rFonts w:ascii="Times New Roman" w:eastAsia="Times New Roman" w:hAnsi="Times New Roman" w:cs="Times New Roman"/>
          <w:sz w:val="24"/>
          <w:szCs w:val="24"/>
        </w:rPr>
        <w:t xml:space="preserve">, e Alessandro, parroco prima di </w:t>
      </w:r>
      <w:proofErr w:type="spellStart"/>
      <w:r w:rsidRPr="00895200">
        <w:rPr>
          <w:rFonts w:ascii="Times New Roman" w:eastAsia="Times New Roman" w:hAnsi="Times New Roman" w:cs="Times New Roman"/>
          <w:sz w:val="24"/>
          <w:szCs w:val="24"/>
        </w:rPr>
        <w:t>Geròla</w:t>
      </w:r>
      <w:proofErr w:type="spellEnd"/>
      <w:r w:rsidRPr="00895200">
        <w:rPr>
          <w:rFonts w:ascii="Times New Roman" w:eastAsia="Times New Roman" w:hAnsi="Times New Roman" w:cs="Times New Roman"/>
          <w:sz w:val="24"/>
          <w:szCs w:val="24"/>
        </w:rPr>
        <w:t xml:space="preserve"> (dal 1779 al 1781)</w:t>
      </w:r>
      <w:r w:rsidRPr="008952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8"/>
      </w:r>
      <w:r w:rsidRPr="00895200">
        <w:rPr>
          <w:rFonts w:ascii="Times New Roman" w:eastAsia="Times New Roman" w:hAnsi="Times New Roman" w:cs="Times New Roman"/>
          <w:sz w:val="24"/>
          <w:szCs w:val="24"/>
        </w:rPr>
        <w:t xml:space="preserve"> e poi Vicario Foraneo di Delebio (dal 1788 al 1794)</w:t>
      </w:r>
      <w:r w:rsidRPr="008952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9"/>
      </w:r>
      <w:r w:rsidRPr="00895200">
        <w:rPr>
          <w:rFonts w:ascii="Times New Roman" w:eastAsia="Times New Roman" w:hAnsi="Times New Roman" w:cs="Times New Roman"/>
          <w:sz w:val="24"/>
          <w:szCs w:val="24"/>
        </w:rPr>
        <w:t>, nonché autore di un sonetto premesso alla vita del vescovo di Como Sant’Agrippino</w:t>
      </w:r>
      <w:r w:rsidRPr="008952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0"/>
      </w:r>
      <w:r w:rsidRPr="00895200">
        <w:rPr>
          <w:rFonts w:ascii="Times New Roman" w:eastAsia="Times New Roman" w:hAnsi="Times New Roman" w:cs="Times New Roman"/>
          <w:sz w:val="24"/>
          <w:szCs w:val="24"/>
        </w:rPr>
        <w:t>. Abbastanza corposa benché ancora in gran parte poco studiata e inedita è la produzione letteraria dell’</w:t>
      </w:r>
      <w:proofErr w:type="spellStart"/>
      <w:r w:rsidRPr="00895200">
        <w:rPr>
          <w:rFonts w:ascii="Times New Roman" w:eastAsia="Times New Roman" w:hAnsi="Times New Roman" w:cs="Times New Roman"/>
          <w:sz w:val="24"/>
          <w:szCs w:val="24"/>
        </w:rPr>
        <w:t>Acquistapace</w:t>
      </w:r>
      <w:proofErr w:type="spellEnd"/>
      <w:r w:rsidRPr="00895200">
        <w:rPr>
          <w:rFonts w:ascii="Times New Roman" w:eastAsia="Times New Roman" w:hAnsi="Times New Roman" w:cs="Times New Roman"/>
          <w:sz w:val="24"/>
          <w:szCs w:val="24"/>
        </w:rPr>
        <w:t xml:space="preserve">. Fu innanzitutto un appassionato cultore e raccoglitore di memorie patrie, come mostrano le </w:t>
      </w:r>
      <w:r w:rsidRPr="00895200">
        <w:rPr>
          <w:rFonts w:ascii="Times New Roman" w:eastAsia="Times New Roman" w:hAnsi="Times New Roman" w:cs="Times New Roman"/>
          <w:i/>
          <w:sz w:val="24"/>
          <w:szCs w:val="24"/>
          <w:lang w:eastAsia="it-IT" w:bidi="my-MM"/>
        </w:rPr>
        <w:t xml:space="preserve">Memorie della famiglia </w:t>
      </w:r>
      <w:proofErr w:type="spellStart"/>
      <w:r w:rsidRPr="00895200">
        <w:rPr>
          <w:rFonts w:ascii="Times New Roman" w:eastAsia="Times New Roman" w:hAnsi="Times New Roman" w:cs="Times New Roman"/>
          <w:i/>
          <w:sz w:val="24"/>
          <w:szCs w:val="24"/>
          <w:lang w:eastAsia="it-IT" w:bidi="my-MM"/>
        </w:rPr>
        <w:t>Malaguzzini</w:t>
      </w:r>
      <w:proofErr w:type="spellEnd"/>
      <w:r w:rsidRPr="00895200">
        <w:rPr>
          <w:rFonts w:ascii="Times New Roman" w:eastAsia="Times New Roman" w:hAnsi="Times New Roman" w:cs="Times New Roman"/>
          <w:i/>
          <w:sz w:val="24"/>
          <w:szCs w:val="24"/>
          <w:lang w:eastAsia="it-IT" w:bidi="my-MM"/>
        </w:rPr>
        <w:t xml:space="preserve"> </w:t>
      </w:r>
      <w:r w:rsidRPr="00895200">
        <w:rPr>
          <w:rFonts w:ascii="Times New Roman" w:eastAsia="Times New Roman" w:hAnsi="Times New Roman" w:cs="Times New Roman"/>
          <w:sz w:val="24"/>
          <w:szCs w:val="24"/>
          <w:lang w:eastAsia="it-IT" w:bidi="my-MM"/>
        </w:rPr>
        <w:t xml:space="preserve">di Morbegno e diversi </w:t>
      </w:r>
      <w:r w:rsidRPr="00895200">
        <w:rPr>
          <w:rFonts w:ascii="Times New Roman" w:eastAsia="Times New Roman" w:hAnsi="Times New Roman" w:cs="Times New Roman"/>
          <w:sz w:val="24"/>
          <w:szCs w:val="24"/>
          <w:lang w:eastAsia="it-IT" w:bidi="my-MM"/>
        </w:rPr>
        <w:lastRenderedPageBreak/>
        <w:t>trattati di argomento storico-religioso, come una vita di Sant’Ermagora</w:t>
      </w:r>
      <w:r w:rsidRPr="0089520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it-IT" w:bidi="my-MM"/>
        </w:rPr>
        <w:footnoteReference w:id="11"/>
      </w:r>
      <w:r w:rsidRPr="00895200">
        <w:rPr>
          <w:rFonts w:ascii="Times New Roman" w:eastAsia="Times New Roman" w:hAnsi="Times New Roman" w:cs="Times New Roman"/>
          <w:sz w:val="24"/>
          <w:szCs w:val="24"/>
          <w:lang w:eastAsia="it-IT" w:bidi="my-MM"/>
        </w:rPr>
        <w:t>, oltre alla vita di Sant’Agrippino di cui si è detto, e le due dettagliate “</w:t>
      </w:r>
      <w:proofErr w:type="spellStart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>relationes</w:t>
      </w:r>
      <w:proofErr w:type="spellEnd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 xml:space="preserve"> </w:t>
      </w:r>
      <w:proofErr w:type="spellStart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>miraculorum</w:t>
      </w:r>
      <w:proofErr w:type="spellEnd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 xml:space="preserve">” confluite nel libro di prete Giuseppe </w:t>
      </w:r>
      <w:proofErr w:type="spellStart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>Vaninetti</w:t>
      </w:r>
      <w:proofErr w:type="spellEnd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 xml:space="preserve"> sui miracoli della Madonna delle Grazie di Rogolo</w:t>
      </w:r>
      <w:r w:rsidRPr="00895200">
        <w:rPr>
          <w:rFonts w:ascii="Times New Roman" w:eastAsia="Times New Roman" w:hAnsi="Times New Roman" w:cs="Arial Unicode MS"/>
          <w:sz w:val="24"/>
          <w:szCs w:val="24"/>
          <w:vertAlign w:val="superscript"/>
          <w:lang w:eastAsia="it-IT" w:bidi="my-MM"/>
        </w:rPr>
        <w:footnoteReference w:id="12"/>
      </w:r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 xml:space="preserve">. Fu anche un apprezzato nonché prolifico poeta: fece parte, con lo pseudonimo di </w:t>
      </w:r>
      <w:proofErr w:type="spellStart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>Neomene</w:t>
      </w:r>
      <w:proofErr w:type="spellEnd"/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 xml:space="preserve"> Trivio,</w:t>
      </w:r>
      <w:r w:rsidRPr="008952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>dell’A</w:t>
      </w:r>
      <w:r w:rsidRPr="00895200">
        <w:rPr>
          <w:rFonts w:ascii="Times New Roman" w:eastAsia="Times New Roman" w:hAnsi="Times New Roman" w:cs="Times New Roman"/>
          <w:sz w:val="24"/>
          <w:szCs w:val="24"/>
        </w:rPr>
        <w:t xml:space="preserve">ccademia dei Taciturni di Sondrio (fondata nel 1756), una delle cosiddette </w:t>
      </w:r>
      <w:r w:rsidRPr="00895200">
        <w:rPr>
          <w:rFonts w:ascii="Times New Roman" w:eastAsia="Times New Roman" w:hAnsi="Times New Roman" w:cs="Times New Roman"/>
          <w:i/>
          <w:sz w:val="24"/>
          <w:szCs w:val="24"/>
        </w:rPr>
        <w:t>Colonie arcadiche</w:t>
      </w:r>
      <w:r w:rsidRPr="00895200">
        <w:rPr>
          <w:rFonts w:ascii="Times New Roman" w:eastAsia="Times New Roman" w:hAnsi="Times New Roman" w:cs="Times New Roman"/>
          <w:sz w:val="24"/>
          <w:szCs w:val="24"/>
        </w:rPr>
        <w:t>, cioè nuove accademie, propaggini dell’Arcadia, ma da essa indipendenti, che nacquero e si svilupparono su tutto il territorio italiano, Valtellina compresa</w:t>
      </w:r>
      <w:r w:rsidRPr="00895200">
        <w:rPr>
          <w:rFonts w:ascii="Times New Roman" w:eastAsia="Times New Roman" w:hAnsi="Times New Roman" w:cs="Times New Roman"/>
          <w:sz w:val="24"/>
          <w:szCs w:val="24"/>
          <w:vertAlign w:val="superscript"/>
        </w:rPr>
        <w:footnoteReference w:id="13"/>
      </w:r>
      <w:r w:rsidRPr="00895200">
        <w:rPr>
          <w:rFonts w:ascii="Times New Roman" w:eastAsia="Times New Roman" w:hAnsi="Times New Roman" w:cs="Times New Roman"/>
          <w:sz w:val="24"/>
          <w:szCs w:val="24"/>
        </w:rPr>
        <w:t xml:space="preserve">. Fu, per finire, </w:t>
      </w:r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>autore di numerosi componimenti poetici d’occasione (canzoni, sonetti, cantate, egloghe), in parte già editi e in parte inediti</w:t>
      </w:r>
      <w:r w:rsidRPr="00895200">
        <w:rPr>
          <w:rFonts w:ascii="Times New Roman" w:eastAsia="Times New Roman" w:hAnsi="Times New Roman" w:cs="Arial Unicode MS"/>
          <w:sz w:val="24"/>
          <w:szCs w:val="24"/>
          <w:vertAlign w:val="superscript"/>
          <w:lang w:eastAsia="it-IT" w:bidi="my-MM"/>
        </w:rPr>
        <w:footnoteReference w:id="14"/>
      </w:r>
      <w:r w:rsidRPr="00895200">
        <w:rPr>
          <w:rFonts w:ascii="Times New Roman" w:eastAsia="Times New Roman" w:hAnsi="Times New Roman" w:cs="Arial Unicode MS"/>
          <w:sz w:val="24"/>
          <w:szCs w:val="24"/>
          <w:lang w:eastAsia="it-IT" w:bidi="my-MM"/>
        </w:rPr>
        <w:t xml:space="preserve">. Tra i componimenti inediti spicca un sonetto in lode di S. Girolamo Miani trascritto su uno dei suoi cinque quadernetti di poesie. </w:t>
      </w:r>
      <w:r w:rsidRPr="00895200">
        <w:rPr>
          <w:rFonts w:ascii="Times New Roman" w:eastAsia="Times New Roman" w:hAnsi="Times New Roman" w:cs="Times New Roman"/>
          <w:sz w:val="24"/>
          <w:szCs w:val="24"/>
        </w:rPr>
        <w:t xml:space="preserve">L’intero sonetto (schema di rime ABBA, ABBA, CDC, DCD) è dedicato all’impegno caritativo-assistenziale nonché educativo del Santo a favore degli orfanelli, </w:t>
      </w:r>
      <w:r w:rsidRPr="00895200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dei derelitti e dei miseri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</w:t>
      </w:r>
    </w:p>
    <w:p w:rsidR="00895200" w:rsidRPr="00895200" w:rsidRDefault="00895200" w:rsidP="00895200">
      <w:pPr>
        <w:tabs>
          <w:tab w:val="left" w:pos="3015"/>
        </w:tabs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895200" w:rsidRPr="008E796A" w:rsidTr="00257322">
        <w:tc>
          <w:tcPr>
            <w:tcW w:w="4889" w:type="dxa"/>
          </w:tcPr>
          <w:p w:rsidR="00895200" w:rsidRPr="00895200" w:rsidRDefault="00895200" w:rsidP="00257322">
            <w:pPr>
              <w:pStyle w:val="Nessunaspaziatura"/>
              <w:tabs>
                <w:tab w:val="center" w:pos="233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Testo</w:t>
            </w:r>
          </w:p>
        </w:tc>
        <w:tc>
          <w:tcPr>
            <w:tcW w:w="4889" w:type="dxa"/>
          </w:tcPr>
          <w:p w:rsidR="00895200" w:rsidRPr="00895200" w:rsidRDefault="00895200" w:rsidP="00257322">
            <w:pPr>
              <w:pStyle w:val="Nessunaspaziatur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b/>
                <w:sz w:val="24"/>
                <w:szCs w:val="24"/>
              </w:rPr>
              <w:t>Parafrasi</w:t>
            </w:r>
          </w:p>
        </w:tc>
      </w:tr>
      <w:tr w:rsidR="00895200" w:rsidRPr="008E796A" w:rsidTr="00257322">
        <w:tc>
          <w:tcPr>
            <w:tcW w:w="4889" w:type="dxa"/>
          </w:tcPr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S. Girolamo Miani Padre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degli Orfanelli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Sonetto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Questi d’ozio, e d’inopia eredi figli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Squallidi, ignudi, e soma al mondo grave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 xml:space="preserve">Già fatti oimè, chi mai accoglie, e n’ave 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 xml:space="preserve">Cura? ove è chi gli </w:t>
            </w:r>
            <w:r w:rsidR="001023D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egga, e gli consigli?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 xml:space="preserve">Così il </w:t>
            </w:r>
            <w:proofErr w:type="spellStart"/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Mian</w:t>
            </w:r>
            <w:proofErr w:type="spellEnd"/>
            <w:r w:rsidRPr="00895200">
              <w:rPr>
                <w:rFonts w:ascii="Times New Roman" w:hAnsi="Times New Roman" w:cs="Times New Roman"/>
                <w:sz w:val="24"/>
                <w:szCs w:val="24"/>
              </w:rPr>
              <w:t xml:space="preserve"> molli di pianto i cigli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 xml:space="preserve">Ragiona in suo </w:t>
            </w:r>
            <w:proofErr w:type="spellStart"/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pensier</w:t>
            </w:r>
            <w:proofErr w:type="spellEnd"/>
            <w:r w:rsidRPr="00895200">
              <w:rPr>
                <w:rFonts w:ascii="Times New Roman" w:hAnsi="Times New Roman" w:cs="Times New Roman"/>
                <w:sz w:val="24"/>
                <w:szCs w:val="24"/>
              </w:rPr>
              <w:t xml:space="preserve">; quindi soave 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Stringeli</w:t>
            </w:r>
            <w:proofErr w:type="spellEnd"/>
            <w:r w:rsidRPr="00895200">
              <w:rPr>
                <w:rFonts w:ascii="Times New Roman" w:hAnsi="Times New Roman" w:cs="Times New Roman"/>
                <w:sz w:val="24"/>
                <w:szCs w:val="24"/>
              </w:rPr>
              <w:t xml:space="preserve"> al sen, e farsi in un non </w:t>
            </w:r>
            <w:proofErr w:type="spellStart"/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pave</w:t>
            </w:r>
            <w:proofErr w:type="spellEnd"/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Maestro, e Padre in tanti lor perigli.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 xml:space="preserve">Come in </w:t>
            </w:r>
            <w:proofErr w:type="spellStart"/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terren</w:t>
            </w:r>
            <w:proofErr w:type="spellEnd"/>
            <w:r w:rsidRPr="00895200">
              <w:rPr>
                <w:rFonts w:ascii="Times New Roman" w:hAnsi="Times New Roman" w:cs="Times New Roman"/>
                <w:sz w:val="24"/>
                <w:szCs w:val="24"/>
              </w:rPr>
              <w:t xml:space="preserve"> di sterpi un tempo sede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Saggio cultor, in ubertosi, e folti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Rami allargarsi aridi germi vede;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Tal dell’</w:t>
            </w:r>
            <w:proofErr w:type="spellStart"/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Insubria</w:t>
            </w:r>
            <w:proofErr w:type="spellEnd"/>
            <w:r w:rsidRPr="00895200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Cittadin</w:t>
            </w:r>
            <w:proofErr w:type="spellEnd"/>
            <w:r w:rsidRPr="00895200">
              <w:rPr>
                <w:rFonts w:ascii="Times New Roman" w:hAnsi="Times New Roman" w:cs="Times New Roman"/>
                <w:sz w:val="24"/>
                <w:szCs w:val="24"/>
              </w:rPr>
              <w:t xml:space="preserve"> rivolti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Girolamo vi mira, e ne fan fede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I pria deserti Giovanetti incolti.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9" w:type="dxa"/>
          </w:tcPr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S. Girolamo Miani Padre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degli Orfanelli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Sonetto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Chi mai accoglierà e si prenderà cura degli orfanelli, un’eredità dell’inattività e della povertà, sudici, ignudi, già un peso per il mondo? Dov’è colui che li può aiutare e consigliare?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 xml:space="preserve">Questi sono i pensieri del Miani, che non si limita a piangere di fronte a tale situazione, ma interviene direttamente: stringe a sé quei poveri bambini, diventa per tutti loro Maestro e Padre nei loro tanti pericoli. 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>Come il saggio contadino, che leva le sterpaglie dal terreno incolto e vede germogliare le prime gemme sui rami folti degli alberi rigogliosi</w:t>
            </w:r>
          </w:p>
          <w:p w:rsidR="00895200" w:rsidRPr="00895200" w:rsidRDefault="00895200" w:rsidP="00257322">
            <w:pPr>
              <w:pStyle w:val="Nessunaspaziatura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5200">
              <w:rPr>
                <w:rFonts w:ascii="Times New Roman" w:hAnsi="Times New Roman" w:cs="Times New Roman"/>
                <w:sz w:val="24"/>
                <w:szCs w:val="24"/>
              </w:rPr>
              <w:t xml:space="preserve">allo stesso modo ora il Miani vede i primi frutti </w:t>
            </w:r>
            <w:r w:rsidRPr="008952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del proprio lavoro, orfani diventati cittadini, e ne danno testimonianza gli orfani stessi di cui prima nessuno si occupava.</w:t>
            </w:r>
          </w:p>
        </w:tc>
      </w:tr>
    </w:tbl>
    <w:p w:rsidR="00895200" w:rsidRPr="00895200" w:rsidRDefault="00895200" w:rsidP="00895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200" w:rsidRDefault="00895200" w:rsidP="00895200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95200">
        <w:rPr>
          <w:rFonts w:ascii="Times New Roman" w:hAnsi="Times New Roman" w:cs="Times New Roman"/>
          <w:sz w:val="24"/>
          <w:szCs w:val="24"/>
        </w:rPr>
        <w:t>A differenza di altre poesie dell’</w:t>
      </w:r>
      <w:proofErr w:type="spellStart"/>
      <w:r w:rsidRPr="00895200">
        <w:rPr>
          <w:rFonts w:ascii="Times New Roman" w:hAnsi="Times New Roman" w:cs="Times New Roman"/>
          <w:sz w:val="24"/>
          <w:szCs w:val="24"/>
        </w:rPr>
        <w:t>Acquistapace</w:t>
      </w:r>
      <w:proofErr w:type="spellEnd"/>
      <w:r w:rsidRPr="00895200">
        <w:rPr>
          <w:rFonts w:ascii="Times New Roman" w:hAnsi="Times New Roman" w:cs="Times New Roman"/>
          <w:sz w:val="24"/>
          <w:szCs w:val="24"/>
        </w:rPr>
        <w:t xml:space="preserve"> che furono pubblicate all’interno di sillogi poetiche come annota il poeta stesso scrivendo, ad esempio, “Stampato a Como nel 1739”, il sonetto in lode del Miani rimase inedito. La domanda che sorge spontanea è: quando e perché l’</w:t>
      </w:r>
      <w:proofErr w:type="spellStart"/>
      <w:r w:rsidRPr="00895200">
        <w:rPr>
          <w:rFonts w:ascii="Times New Roman" w:hAnsi="Times New Roman" w:cs="Times New Roman"/>
          <w:sz w:val="24"/>
          <w:szCs w:val="24"/>
        </w:rPr>
        <w:t>Acquistapace</w:t>
      </w:r>
      <w:proofErr w:type="spellEnd"/>
      <w:r w:rsidRPr="00895200">
        <w:rPr>
          <w:rFonts w:ascii="Times New Roman" w:hAnsi="Times New Roman" w:cs="Times New Roman"/>
          <w:sz w:val="24"/>
          <w:szCs w:val="24"/>
        </w:rPr>
        <w:t xml:space="preserve"> compose questo sonetto? Pur in assenza di appigli documentali, si può con buona probabilità supporre che il sonetto sia stato composto prima del 1767, cioè prima della pubblicazione degli </w:t>
      </w:r>
      <w:r w:rsidRPr="008952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Atti di San Girolamo Miani fondatore della Congregazione di Somasca descritti da </w:t>
      </w:r>
      <w:proofErr w:type="spellStart"/>
      <w:r w:rsidRPr="008952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>varj</w:t>
      </w:r>
      <w:proofErr w:type="spellEnd"/>
      <w:r w:rsidRPr="0089520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it-IT"/>
        </w:rPr>
        <w:t xml:space="preserve"> autori in verso italiano e pubblicati nella sua canonizzazione</w:t>
      </w:r>
      <w:r w:rsidRPr="00895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, Bergamo 1767</w:t>
      </w:r>
      <w:r w:rsidRPr="00895200">
        <w:rPr>
          <w:rFonts w:ascii="Times New Roman" w:eastAsia="Times New Roman" w:hAnsi="Times New Roman" w:cs="Times New Roman"/>
          <w:bCs/>
          <w:color w:val="000000"/>
          <w:sz w:val="24"/>
          <w:szCs w:val="24"/>
          <w:vertAlign w:val="superscript"/>
          <w:lang w:eastAsia="it-IT"/>
        </w:rPr>
        <w:footnoteReference w:id="15"/>
      </w:r>
      <w:r w:rsidRPr="0089520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it-IT"/>
        </w:rPr>
        <w:t>. Se è vero che il nome del Nostro non compare nell’elenco degli 88 rimatori della raccolta, è vero però che tra gli 88 rimatori figurano il vescovo di Como Neuroni e soprattutto</w:t>
      </w:r>
      <w:r w:rsidRPr="00895200">
        <w:rPr>
          <w:rFonts w:ascii="Times New Roman" w:hAnsi="Times New Roman" w:cs="Times New Roman"/>
          <w:color w:val="000000"/>
          <w:sz w:val="24"/>
          <w:szCs w:val="24"/>
        </w:rPr>
        <w:t xml:space="preserve"> il milanese Antonio </w:t>
      </w:r>
      <w:proofErr w:type="spellStart"/>
      <w:r w:rsidRPr="00895200">
        <w:rPr>
          <w:rFonts w:ascii="Times New Roman" w:hAnsi="Times New Roman" w:cs="Times New Roman"/>
          <w:color w:val="000000"/>
          <w:sz w:val="24"/>
          <w:szCs w:val="24"/>
        </w:rPr>
        <w:t>Perabò</w:t>
      </w:r>
      <w:proofErr w:type="spellEnd"/>
      <w:r w:rsidRPr="0089520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6"/>
      </w:r>
      <w:r w:rsidRPr="00895200">
        <w:rPr>
          <w:rFonts w:ascii="Times New Roman" w:hAnsi="Times New Roman" w:cs="Times New Roman"/>
          <w:color w:val="000000"/>
          <w:sz w:val="24"/>
          <w:szCs w:val="24"/>
        </w:rPr>
        <w:t xml:space="preserve"> che nel 1755 pubblicò una canzone nelle </w:t>
      </w:r>
      <w:r w:rsidRPr="00895200">
        <w:rPr>
          <w:rFonts w:ascii="Times New Roman" w:hAnsi="Times New Roman"/>
          <w:i/>
          <w:sz w:val="24"/>
          <w:szCs w:val="24"/>
        </w:rPr>
        <w:t xml:space="preserve">Rime per sua altezza reverendissima monsignore </w:t>
      </w:r>
      <w:proofErr w:type="spellStart"/>
      <w:r w:rsidRPr="00895200">
        <w:rPr>
          <w:rFonts w:ascii="Times New Roman" w:hAnsi="Times New Roman"/>
          <w:i/>
          <w:sz w:val="24"/>
          <w:szCs w:val="24"/>
        </w:rPr>
        <w:t>Giannantonio</w:t>
      </w:r>
      <w:proofErr w:type="spellEnd"/>
      <w:r w:rsidRPr="00895200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95200">
        <w:rPr>
          <w:rFonts w:ascii="Times New Roman" w:hAnsi="Times New Roman"/>
          <w:i/>
          <w:sz w:val="24"/>
          <w:szCs w:val="24"/>
        </w:rPr>
        <w:t>Federspil</w:t>
      </w:r>
      <w:proofErr w:type="spellEnd"/>
      <w:r w:rsidRPr="00895200">
        <w:rPr>
          <w:rFonts w:ascii="Times New Roman" w:hAnsi="Times New Roman"/>
          <w:i/>
          <w:sz w:val="24"/>
          <w:szCs w:val="24"/>
        </w:rPr>
        <w:t xml:space="preserve"> </w:t>
      </w:r>
      <w:r w:rsidRPr="00895200">
        <w:rPr>
          <w:rFonts w:ascii="Times New Roman" w:hAnsi="Times New Roman"/>
          <w:sz w:val="24"/>
          <w:szCs w:val="24"/>
        </w:rPr>
        <w:t xml:space="preserve">[sic] </w:t>
      </w:r>
      <w:r w:rsidRPr="00895200">
        <w:rPr>
          <w:rFonts w:ascii="Times New Roman" w:hAnsi="Times New Roman"/>
          <w:i/>
          <w:sz w:val="24"/>
          <w:szCs w:val="24"/>
        </w:rPr>
        <w:t xml:space="preserve">vescovo di </w:t>
      </w:r>
      <w:proofErr w:type="spellStart"/>
      <w:r w:rsidRPr="00895200">
        <w:rPr>
          <w:rFonts w:ascii="Times New Roman" w:hAnsi="Times New Roman"/>
          <w:i/>
          <w:sz w:val="24"/>
          <w:szCs w:val="24"/>
        </w:rPr>
        <w:t>Coira</w:t>
      </w:r>
      <w:proofErr w:type="spellEnd"/>
      <w:r w:rsidRPr="00895200">
        <w:rPr>
          <w:rFonts w:ascii="Times New Roman" w:hAnsi="Times New Roman"/>
          <w:i/>
          <w:sz w:val="24"/>
          <w:szCs w:val="24"/>
        </w:rPr>
        <w:t xml:space="preserve"> e principe del Sacro Romano Impero raccolte per la sua elezione al vescovado della suddetta città</w:t>
      </w:r>
      <w:r w:rsidRPr="00895200">
        <w:rPr>
          <w:rFonts w:ascii="Times New Roman" w:hAnsi="Times New Roman"/>
          <w:sz w:val="24"/>
          <w:szCs w:val="24"/>
        </w:rPr>
        <w:t xml:space="preserve">. Tra i verseggiatori della silloge voluta da Giuseppe </w:t>
      </w:r>
      <w:proofErr w:type="spellStart"/>
      <w:r w:rsidRPr="00895200">
        <w:rPr>
          <w:rFonts w:ascii="Times New Roman" w:hAnsi="Times New Roman"/>
          <w:sz w:val="24"/>
          <w:szCs w:val="24"/>
        </w:rPr>
        <w:t>Malaguzzini</w:t>
      </w:r>
      <w:proofErr w:type="spellEnd"/>
      <w:r w:rsidRPr="00895200">
        <w:rPr>
          <w:rFonts w:ascii="Times New Roman" w:hAnsi="Times New Roman"/>
          <w:sz w:val="24"/>
          <w:szCs w:val="24"/>
        </w:rPr>
        <w:t xml:space="preserve"> di Morbegno, imparentato con il neoeletto vescovo </w:t>
      </w:r>
      <w:proofErr w:type="spellStart"/>
      <w:r w:rsidRPr="00895200">
        <w:rPr>
          <w:rFonts w:ascii="Times New Roman" w:hAnsi="Times New Roman"/>
          <w:sz w:val="24"/>
          <w:szCs w:val="24"/>
        </w:rPr>
        <w:t>coirense</w:t>
      </w:r>
      <w:proofErr w:type="spellEnd"/>
      <w:r w:rsidRPr="00895200">
        <w:rPr>
          <w:rFonts w:ascii="Times New Roman" w:hAnsi="Times New Roman"/>
          <w:sz w:val="24"/>
          <w:szCs w:val="24"/>
        </w:rPr>
        <w:t>, c’era anche il Nostro che compose per l’occasione ben due sonetti e può darsi che i due poeti si siano conosciuti in quella circostanza.</w:t>
      </w:r>
    </w:p>
    <w:p w:rsidR="00895200" w:rsidRDefault="00895200" w:rsidP="00895200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895200" w:rsidRPr="00895200" w:rsidRDefault="00895200" w:rsidP="0089520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it-IT"/>
        </w:rPr>
      </w:pPr>
      <w:r w:rsidRPr="00895200">
        <w:rPr>
          <w:rFonts w:ascii="Times New Roman" w:hAnsi="Times New Roman"/>
          <w:b/>
          <w:i/>
          <w:sz w:val="24"/>
          <w:szCs w:val="24"/>
        </w:rPr>
        <w:t>Marco Sampietro</w:t>
      </w:r>
    </w:p>
    <w:p w:rsidR="00895200" w:rsidRPr="00895200" w:rsidRDefault="00895200" w:rsidP="008952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200" w:rsidRPr="00895200" w:rsidRDefault="00895200" w:rsidP="00895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it-IT"/>
        </w:rPr>
      </w:pPr>
      <w:r w:rsidRPr="00895200">
        <w:rPr>
          <w:rFonts w:ascii="Times New Roman" w:hAnsi="Times New Roman" w:cs="Times New Roman"/>
          <w:b/>
          <w:sz w:val="24"/>
          <w:szCs w:val="24"/>
          <w:lang w:eastAsia="it-IT"/>
        </w:rPr>
        <w:t>Per saperne di più</w:t>
      </w:r>
    </w:p>
    <w:p w:rsidR="00895200" w:rsidRPr="00895200" w:rsidRDefault="00895200" w:rsidP="008952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5200">
        <w:rPr>
          <w:rFonts w:ascii="Times New Roman" w:hAnsi="Times New Roman" w:cs="Times New Roman"/>
          <w:b/>
          <w:sz w:val="24"/>
          <w:szCs w:val="24"/>
        </w:rPr>
        <w:t>San Girolamo Miani: chi era costui?</w:t>
      </w:r>
    </w:p>
    <w:p w:rsidR="00895200" w:rsidRPr="00895200" w:rsidRDefault="00895200" w:rsidP="00895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895200">
        <w:rPr>
          <w:rFonts w:ascii="Times New Roman" w:hAnsi="Times New Roman" w:cs="Times New Roman"/>
        </w:rPr>
        <w:t>Girolamo Miani, o “Emiliani”, (Venezia 1486 - Somasca di Vercurago 8 febbraio 1537)</w:t>
      </w:r>
      <w:r w:rsidRPr="00895200">
        <w:rPr>
          <w:rFonts w:ascii="Times New Roman" w:hAnsi="Times New Roman"/>
          <w:sz w:val="24"/>
          <w:szCs w:val="24"/>
        </w:rPr>
        <w:t xml:space="preserve"> fu </w:t>
      </w:r>
      <w:r w:rsidRPr="00895200">
        <w:rPr>
          <w:rFonts w:ascii="Times New Roman" w:hAnsi="Times New Roman" w:cs="Times New Roman"/>
          <w:sz w:val="24"/>
          <w:szCs w:val="24"/>
        </w:rPr>
        <w:t>il f</w:t>
      </w:r>
      <w:r w:rsidRPr="00895200">
        <w:rPr>
          <w:rFonts w:ascii="Times New Roman" w:hAnsi="Times New Roman" w:cs="Times New Roman"/>
          <w:sz w:val="24"/>
          <w:szCs w:val="24"/>
          <w:lang w:eastAsia="it-IT"/>
        </w:rPr>
        <w:t xml:space="preserve">ondatore della Compagnia dei servi dei poveri, successivamente denominata Congregazione dei chierici regolari di Somasca. </w:t>
      </w:r>
      <w:r w:rsidRPr="008952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Beatificato da Benedetto XIV il 22 settembre 1747 e canonizzato da Clemente XIII con bolla del 16 luglio 1767, il 14 marzo 1928 è stato proclamato da Pio XI “Patrono universale degli orfani e della gioventù abbandonata”. </w:t>
      </w:r>
      <w:r w:rsidRPr="00895200">
        <w:rPr>
          <w:rFonts w:ascii="Times New Roman" w:hAnsi="Times New Roman" w:cs="Times New Roman"/>
          <w:sz w:val="24"/>
          <w:szCs w:val="24"/>
          <w:lang w:eastAsia="it-IT"/>
        </w:rPr>
        <w:t>Di nobile famiglia, dopo una giovinezza violenta e lussuriosa, intraprese la carriera militare e, fatto prigioniero nel 1511, in carcere</w:t>
      </w:r>
      <w:r w:rsidRPr="0089520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dove rimase per un mese visse un profondo travaglio interiore, che lo indusse a rivolgersi alla Vergine, in particolare all’immagine che si venerava nella chiesa della Madonna Grande di Treviso, facendo voto, se avesse riacquistato la libertà, di recarsi a renderle omaggio in veste di penitente, di riconoscere pubblicamente la grazia ottenuta e di abbandonare lo stile di vita disordinato che aveva condotto fino a quel momento. Si narra che la Vergine esaudì le sue preghiere, lo liberò dalle catene, aprì la porta della cella e lo fece passare inosservato tra le linee nemiche, fuggì e riparò a Treviso.</w:t>
      </w:r>
      <w:r w:rsidRPr="00895200">
        <w:rPr>
          <w:rFonts w:ascii="Times New Roman" w:hAnsi="Times New Roman" w:cs="Times New Roman"/>
          <w:sz w:val="24"/>
          <w:szCs w:val="24"/>
          <w:lang w:eastAsia="it-IT"/>
        </w:rPr>
        <w:t xml:space="preserve"> Nel 1518 si consacrò a Dio prodigandosi durante una carestia e in un’epidemia di peste a Verona, Brescia, Como e Bergamo. Si dedicò agli ultimi, specialmente agli orfani, agli infermi e ai giovani abbandonati aprendo scuole gratuite con un metodo pedagogico innovativo</w:t>
      </w:r>
      <w:r w:rsidRPr="00895200">
        <w:rPr>
          <w:rFonts w:ascii="Times New Roman" w:hAnsi="Times New Roman" w:cs="Times New Roman"/>
          <w:sz w:val="24"/>
          <w:szCs w:val="24"/>
          <w:vertAlign w:val="superscript"/>
          <w:lang w:eastAsia="it-IT"/>
        </w:rPr>
        <w:footnoteReference w:id="17"/>
      </w:r>
      <w:r w:rsidRPr="00895200">
        <w:rPr>
          <w:rFonts w:ascii="Times New Roman" w:hAnsi="Times New Roman" w:cs="Times New Roman"/>
          <w:sz w:val="24"/>
          <w:szCs w:val="24"/>
          <w:lang w:eastAsia="it-IT"/>
        </w:rPr>
        <w:t>.</w:t>
      </w:r>
    </w:p>
    <w:p w:rsidR="00895200" w:rsidRPr="00895200" w:rsidRDefault="00895200" w:rsidP="00895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it-IT"/>
        </w:rPr>
      </w:pPr>
      <w:r w:rsidRPr="00895200">
        <w:rPr>
          <w:rFonts w:ascii="Times New Roman" w:hAnsi="Times New Roman" w:cs="Times New Roman"/>
          <w:sz w:val="24"/>
          <w:szCs w:val="24"/>
        </w:rPr>
        <w:t>Morì a un passo da Lecco, soccorrendo gli appestati a Somasca di Vercurago, dove fu sepolto, oltre il confine che divideva il ducato di Milano dalla Repubblica di Venezia.</w:t>
      </w:r>
    </w:p>
    <w:sectPr w:rsidR="00895200" w:rsidRPr="008952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57E" w:rsidRDefault="000C357E" w:rsidP="00895200">
      <w:pPr>
        <w:spacing w:after="0" w:line="240" w:lineRule="auto"/>
      </w:pPr>
      <w:r>
        <w:separator/>
      </w:r>
    </w:p>
  </w:endnote>
  <w:endnote w:type="continuationSeparator" w:id="0">
    <w:p w:rsidR="000C357E" w:rsidRDefault="000C357E" w:rsidP="00895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57E" w:rsidRDefault="000C357E" w:rsidP="00895200">
      <w:pPr>
        <w:spacing w:after="0" w:line="240" w:lineRule="auto"/>
      </w:pPr>
      <w:r>
        <w:separator/>
      </w:r>
    </w:p>
  </w:footnote>
  <w:footnote w:type="continuationSeparator" w:id="0">
    <w:p w:rsidR="000C357E" w:rsidRDefault="000C357E" w:rsidP="00895200">
      <w:pPr>
        <w:spacing w:after="0" w:line="240" w:lineRule="auto"/>
      </w:pPr>
      <w:r>
        <w:continuationSeparator/>
      </w:r>
    </w:p>
  </w:footnote>
  <w:footnote w:id="1">
    <w:p w:rsidR="00895200" w:rsidRPr="00895200" w:rsidRDefault="00895200" w:rsidP="00895200">
      <w:pPr>
        <w:pStyle w:val="Testonotaapidipagina"/>
      </w:pPr>
      <w:r w:rsidRPr="008D577C">
        <w:rPr>
          <w:rStyle w:val="Rimandonotaapidipagina"/>
        </w:rPr>
        <w:footnoteRef/>
      </w:r>
      <w:r w:rsidRPr="008D577C">
        <w:t xml:space="preserve"> </w:t>
      </w:r>
      <w:proofErr w:type="spellStart"/>
      <w:r w:rsidRPr="008D577C">
        <w:t>V</w:t>
      </w:r>
      <w:r w:rsidRPr="008D577C">
        <w:rPr>
          <w:rFonts w:cs="Times New Roman"/>
        </w:rPr>
        <w:t>d</w:t>
      </w:r>
      <w:proofErr w:type="spellEnd"/>
      <w:r w:rsidRPr="008D577C">
        <w:rPr>
          <w:rFonts w:cs="Times New Roman"/>
        </w:rPr>
        <w:t>. “Per saperne di più”</w:t>
      </w:r>
      <w:r>
        <w:rPr>
          <w:rFonts w:cs="Times New Roman"/>
        </w:rPr>
        <w:t xml:space="preserve"> in appendice </w:t>
      </w:r>
      <w:r w:rsidRPr="00895200">
        <w:rPr>
          <w:rFonts w:cs="Times New Roman"/>
        </w:rPr>
        <w:t>a questo articolo.</w:t>
      </w:r>
    </w:p>
  </w:footnote>
  <w:footnote w:id="2">
    <w:p w:rsidR="00895200" w:rsidRPr="00895200" w:rsidRDefault="00895200" w:rsidP="00895200">
      <w:pPr>
        <w:pStyle w:val="Testonotaapidipagina"/>
        <w:jc w:val="both"/>
      </w:pPr>
      <w:r w:rsidRPr="00895200">
        <w:rPr>
          <w:rStyle w:val="Rimandonotaapidipagina"/>
        </w:rPr>
        <w:footnoteRef/>
      </w:r>
      <w:r w:rsidRPr="00895200">
        <w:t xml:space="preserve"> M. Tentorio</w:t>
      </w:r>
      <w:r w:rsidRPr="00895200">
        <w:rPr>
          <w:rFonts w:cs="Times New Roman"/>
          <w:smallCaps/>
        </w:rPr>
        <w:t xml:space="preserve">, </w:t>
      </w:r>
      <w:r w:rsidRPr="00895200">
        <w:rPr>
          <w:rFonts w:eastAsia="Tahoma" w:cs="Times New Roman"/>
          <w:i/>
          <w:lang w:eastAsia="zh-CN"/>
        </w:rPr>
        <w:t>Ex-alunni celebri del Collegio Gallio</w:t>
      </w:r>
      <w:r w:rsidRPr="00895200">
        <w:rPr>
          <w:rFonts w:eastAsia="Tahoma" w:cs="Times New Roman"/>
          <w:lang w:eastAsia="zh-CN"/>
        </w:rPr>
        <w:t xml:space="preserve">, in </w:t>
      </w:r>
      <w:r w:rsidRPr="00895200">
        <w:rPr>
          <w:rFonts w:eastAsia="Tahoma" w:cs="Times New Roman"/>
          <w:i/>
          <w:lang w:eastAsia="zh-CN"/>
        </w:rPr>
        <w:t>Il Cardinale Tolomeo Gallio e il suo Collegio nel IV centenario della sua fondazione (1583-1983)</w:t>
      </w:r>
      <w:r w:rsidRPr="00895200">
        <w:rPr>
          <w:rFonts w:eastAsia="Tahoma" w:cs="Times New Roman"/>
          <w:lang w:eastAsia="zh-CN"/>
        </w:rPr>
        <w:t>, Opera Pia “Collegio Gallio”, Como 1983, pp. 158-161. Tra i morbegnesi che studiarono al Gallio ricordiamo Guglielmo Felice Damiani e l’ingegnere benefattore Enea Mattei.</w:t>
      </w:r>
    </w:p>
  </w:footnote>
  <w:footnote w:id="3">
    <w:p w:rsidR="00895200" w:rsidRDefault="00895200" w:rsidP="00895200">
      <w:pPr>
        <w:pStyle w:val="Testonotaapidipagina"/>
      </w:pPr>
      <w:r w:rsidRPr="00895200">
        <w:rPr>
          <w:rStyle w:val="Rimandonotaapidipagina"/>
        </w:rPr>
        <w:footnoteRef/>
      </w:r>
      <w:r w:rsidRPr="00895200">
        <w:t xml:space="preserve"> Ringrazio </w:t>
      </w:r>
      <w:r w:rsidRPr="00895200">
        <w:rPr>
          <w:rFonts w:cs="Times New Roman"/>
        </w:rPr>
        <w:t xml:space="preserve">Valerio </w:t>
      </w:r>
      <w:proofErr w:type="spellStart"/>
      <w:r w:rsidRPr="00895200">
        <w:rPr>
          <w:rFonts w:cs="Times New Roman"/>
        </w:rPr>
        <w:t>Martinalli</w:t>
      </w:r>
      <w:proofErr w:type="spellEnd"/>
      <w:r w:rsidRPr="00895200">
        <w:rPr>
          <w:rFonts w:cs="Times New Roman"/>
        </w:rPr>
        <w:t xml:space="preserve"> di Sacco in Val </w:t>
      </w:r>
      <w:proofErr w:type="spellStart"/>
      <w:r w:rsidRPr="00895200">
        <w:rPr>
          <w:rFonts w:cs="Times New Roman"/>
        </w:rPr>
        <w:t>Geròla</w:t>
      </w:r>
      <w:proofErr w:type="spellEnd"/>
      <w:r w:rsidRPr="00895200">
        <w:rPr>
          <w:rFonts w:cs="Times New Roman"/>
        </w:rPr>
        <w:t xml:space="preserve"> per la cortese disponibilità. </w:t>
      </w:r>
    </w:p>
  </w:footnote>
  <w:footnote w:id="4">
    <w:p w:rsidR="00895200" w:rsidRPr="00E7104B" w:rsidRDefault="00895200" w:rsidP="0089520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G. </w:t>
      </w:r>
      <w:proofErr w:type="spellStart"/>
      <w:r>
        <w:t>Vaninetti</w:t>
      </w:r>
      <w:proofErr w:type="spellEnd"/>
      <w:r>
        <w:t xml:space="preserve">, </w:t>
      </w:r>
      <w:proofErr w:type="spellStart"/>
      <w:r>
        <w:rPr>
          <w:i/>
        </w:rPr>
        <w:t>D</w:t>
      </w:r>
      <w:r w:rsidRPr="007837E6">
        <w:rPr>
          <w:i/>
        </w:rPr>
        <w:t>ivota</w:t>
      </w:r>
      <w:proofErr w:type="spellEnd"/>
      <w:r w:rsidRPr="007837E6">
        <w:rPr>
          <w:i/>
        </w:rPr>
        <w:t xml:space="preserve"> narrazione d’alcune miracolose grazie impetrate dalla </w:t>
      </w:r>
      <w:r>
        <w:rPr>
          <w:i/>
        </w:rPr>
        <w:t>B</w:t>
      </w:r>
      <w:r w:rsidRPr="007837E6">
        <w:rPr>
          <w:i/>
        </w:rPr>
        <w:t>.</w:t>
      </w:r>
      <w:r w:rsidRPr="007837E6">
        <w:rPr>
          <w:i/>
          <w:vertAlign w:val="superscript"/>
        </w:rPr>
        <w:t xml:space="preserve">ma </w:t>
      </w:r>
      <w:r>
        <w:rPr>
          <w:i/>
        </w:rPr>
        <w:t>V</w:t>
      </w:r>
      <w:r w:rsidRPr="007837E6">
        <w:rPr>
          <w:i/>
        </w:rPr>
        <w:t>ergine venerata sotto il titolo</w:t>
      </w:r>
      <w:r>
        <w:rPr>
          <w:i/>
        </w:rPr>
        <w:t xml:space="preserve"> </w:t>
      </w:r>
      <w:r w:rsidRPr="007837E6">
        <w:rPr>
          <w:i/>
        </w:rPr>
        <w:t>di</w:t>
      </w:r>
      <w:r>
        <w:rPr>
          <w:i/>
        </w:rPr>
        <w:t xml:space="preserve"> M</w:t>
      </w:r>
      <w:r w:rsidRPr="007837E6">
        <w:rPr>
          <w:i/>
        </w:rPr>
        <w:t xml:space="preserve">adonna delle </w:t>
      </w:r>
      <w:r w:rsidRPr="00E7104B">
        <w:rPr>
          <w:i/>
        </w:rPr>
        <w:t xml:space="preserve">Grazie in una cappella della </w:t>
      </w:r>
      <w:proofErr w:type="spellStart"/>
      <w:r w:rsidRPr="00E7104B">
        <w:rPr>
          <w:i/>
        </w:rPr>
        <w:t>ven</w:t>
      </w:r>
      <w:proofErr w:type="spellEnd"/>
      <w:r w:rsidRPr="00E7104B">
        <w:rPr>
          <w:i/>
        </w:rPr>
        <w:t>. chiesa parrocchiale di Rogolo, terra di Valtellina dedicata all’illustrissimo signore, il signor Don Giuseppe Lodovico Castelli cavaliere dell’</w:t>
      </w:r>
      <w:proofErr w:type="spellStart"/>
      <w:r w:rsidRPr="00E7104B">
        <w:rPr>
          <w:i/>
        </w:rPr>
        <w:t>insignissima</w:t>
      </w:r>
      <w:proofErr w:type="spellEnd"/>
      <w:r w:rsidRPr="00E7104B">
        <w:rPr>
          <w:i/>
        </w:rPr>
        <w:t xml:space="preserve"> Religione di Malta, nobile reto, e patrizio del borgo di Morbegno data in luce dal molto reverendo signor P. Giuseppe </w:t>
      </w:r>
      <w:proofErr w:type="spellStart"/>
      <w:r w:rsidRPr="00E7104B">
        <w:rPr>
          <w:i/>
        </w:rPr>
        <w:t>Vaninetto</w:t>
      </w:r>
      <w:proofErr w:type="spellEnd"/>
      <w:r w:rsidRPr="00E7104B">
        <w:rPr>
          <w:i/>
        </w:rPr>
        <w:t xml:space="preserve"> cappellano della medesima terra</w:t>
      </w:r>
      <w:r w:rsidRPr="00E7104B">
        <w:t>, Milano 1740.</w:t>
      </w:r>
      <w:r>
        <w:t xml:space="preserve"> Sul libro del </w:t>
      </w:r>
      <w:proofErr w:type="spellStart"/>
      <w:r>
        <w:t>Vaninetti</w:t>
      </w:r>
      <w:proofErr w:type="spellEnd"/>
      <w:r>
        <w:t xml:space="preserve"> cfr. M. Sampietro</w:t>
      </w:r>
      <w:r>
        <w:rPr>
          <w:rFonts w:cs="Times New Roman"/>
        </w:rPr>
        <w:t xml:space="preserve">, </w:t>
      </w:r>
      <w:r>
        <w:rPr>
          <w:rFonts w:cs="Times New Roman"/>
          <w:i/>
        </w:rPr>
        <w:t xml:space="preserve">Alla scoperta di un poeta morbegnese del Settecento. </w:t>
      </w:r>
      <w:proofErr w:type="spellStart"/>
      <w:r>
        <w:rPr>
          <w:rFonts w:cs="Times New Roman"/>
          <w:i/>
        </w:rPr>
        <w:t>Neomene</w:t>
      </w:r>
      <w:proofErr w:type="spellEnd"/>
      <w:r>
        <w:rPr>
          <w:rFonts w:cs="Times New Roman"/>
          <w:i/>
        </w:rPr>
        <w:t xml:space="preserve"> Trivio: chi era costui?</w:t>
      </w:r>
      <w:r>
        <w:rPr>
          <w:rFonts w:cs="Times New Roman"/>
        </w:rPr>
        <w:t>, in “Le Vie del bene”, 4 (2011), pp. 11-13.</w:t>
      </w:r>
    </w:p>
  </w:footnote>
  <w:footnote w:id="5">
    <w:p w:rsidR="00895200" w:rsidRDefault="00895200" w:rsidP="00895200">
      <w:pPr>
        <w:spacing w:after="0" w:line="240" w:lineRule="auto"/>
        <w:jc w:val="both"/>
      </w:pPr>
      <w:r w:rsidRPr="001B08B9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1B08B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Si sintetizza quanto già riportato in </w:t>
      </w:r>
      <w:r w:rsidRPr="001B08B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M. Sampietro,</w:t>
      </w:r>
      <w:r w:rsidRPr="001B08B9">
        <w:rPr>
          <w:rFonts w:ascii="Times New Roman" w:hAnsi="Times New Roman" w:cs="Times New Roman"/>
          <w:sz w:val="20"/>
          <w:szCs w:val="20"/>
        </w:rPr>
        <w:t xml:space="preserve"> </w:t>
      </w:r>
      <w:r w:rsidRPr="001B08B9">
        <w:rPr>
          <w:rFonts w:ascii="Times New Roman" w:hAnsi="Times New Roman" w:cs="Times New Roman"/>
          <w:i/>
          <w:sz w:val="20"/>
          <w:szCs w:val="20"/>
        </w:rPr>
        <w:t xml:space="preserve">Una rara e misconosciuta silloge poetica del 1755. </w:t>
      </w:r>
      <w:r w:rsidRPr="001B08B9">
        <w:rPr>
          <w:rFonts w:ascii="Times New Roman" w:eastAsia="Times New Roman" w:hAnsi="Times New Roman" w:cs="Times New Roman"/>
          <w:bCs/>
          <w:i/>
          <w:sz w:val="20"/>
          <w:szCs w:val="20"/>
          <w:lang w:eastAsia="it-IT" w:bidi="my-MM"/>
        </w:rPr>
        <w:t xml:space="preserve">Le </w:t>
      </w:r>
      <w:r w:rsidRPr="001B08B9">
        <w:rPr>
          <w:rFonts w:ascii="Times New Roman" w:eastAsia="Times New Roman" w:hAnsi="Times New Roman" w:cs="Times New Roman"/>
          <w:bCs/>
          <w:sz w:val="20"/>
          <w:szCs w:val="20"/>
          <w:lang w:eastAsia="it-IT" w:bidi="my-MM"/>
        </w:rPr>
        <w:t>Rime</w:t>
      </w:r>
      <w:r w:rsidRPr="001B08B9">
        <w:rPr>
          <w:rFonts w:ascii="Times New Roman" w:eastAsia="Times New Roman" w:hAnsi="Times New Roman" w:cs="Times New Roman"/>
          <w:bCs/>
          <w:i/>
          <w:sz w:val="20"/>
          <w:szCs w:val="20"/>
          <w:lang w:eastAsia="it-IT" w:bidi="my-MM"/>
        </w:rPr>
        <w:t xml:space="preserve"> per l’elezione del vescovo di </w:t>
      </w:r>
      <w:proofErr w:type="spellStart"/>
      <w:r w:rsidRPr="001B08B9">
        <w:rPr>
          <w:rFonts w:ascii="Times New Roman" w:eastAsia="Times New Roman" w:hAnsi="Times New Roman" w:cs="Times New Roman"/>
          <w:bCs/>
          <w:i/>
          <w:sz w:val="20"/>
          <w:szCs w:val="20"/>
          <w:lang w:eastAsia="it-IT" w:bidi="my-MM"/>
        </w:rPr>
        <w:t>Coira</w:t>
      </w:r>
      <w:proofErr w:type="spellEnd"/>
      <w:r w:rsidRPr="001B08B9">
        <w:rPr>
          <w:rFonts w:ascii="Times New Roman" w:eastAsia="Times New Roman" w:hAnsi="Times New Roman" w:cs="Times New Roman"/>
          <w:bCs/>
          <w:i/>
          <w:sz w:val="20"/>
          <w:szCs w:val="20"/>
          <w:lang w:eastAsia="it-IT" w:bidi="my-MM"/>
        </w:rPr>
        <w:t xml:space="preserve"> </w:t>
      </w:r>
      <w:proofErr w:type="spellStart"/>
      <w:r w:rsidRPr="001B08B9">
        <w:rPr>
          <w:rFonts w:ascii="Times New Roman" w:eastAsia="Times New Roman" w:hAnsi="Times New Roman" w:cs="Times New Roman"/>
          <w:bCs/>
          <w:i/>
          <w:sz w:val="20"/>
          <w:szCs w:val="20"/>
          <w:lang w:eastAsia="it-IT" w:bidi="my-MM"/>
        </w:rPr>
        <w:t>mons</w:t>
      </w:r>
      <w:proofErr w:type="spellEnd"/>
      <w:r w:rsidRPr="001B08B9">
        <w:rPr>
          <w:rFonts w:ascii="Times New Roman" w:eastAsia="Times New Roman" w:hAnsi="Times New Roman" w:cs="Times New Roman"/>
          <w:bCs/>
          <w:i/>
          <w:sz w:val="20"/>
          <w:szCs w:val="20"/>
          <w:lang w:eastAsia="it-IT" w:bidi="my-MM"/>
        </w:rPr>
        <w:t xml:space="preserve">. </w:t>
      </w:r>
      <w:proofErr w:type="spellStart"/>
      <w:r w:rsidRPr="001B08B9">
        <w:rPr>
          <w:rFonts w:ascii="Times New Roman" w:eastAsia="Times New Roman" w:hAnsi="Times New Roman" w:cs="Times New Roman"/>
          <w:bCs/>
          <w:i/>
          <w:sz w:val="20"/>
          <w:szCs w:val="20"/>
          <w:lang w:eastAsia="it-IT" w:bidi="my-MM"/>
        </w:rPr>
        <w:t>Giannantonio</w:t>
      </w:r>
      <w:proofErr w:type="spellEnd"/>
      <w:r w:rsidRPr="001B08B9">
        <w:rPr>
          <w:rFonts w:ascii="Times New Roman" w:eastAsia="Times New Roman" w:hAnsi="Times New Roman" w:cs="Times New Roman"/>
          <w:bCs/>
          <w:i/>
          <w:sz w:val="20"/>
          <w:szCs w:val="20"/>
          <w:lang w:eastAsia="it-IT" w:bidi="my-MM"/>
        </w:rPr>
        <w:t xml:space="preserve"> </w:t>
      </w:r>
      <w:proofErr w:type="spellStart"/>
      <w:r w:rsidRPr="001B08B9">
        <w:rPr>
          <w:rFonts w:ascii="Times New Roman" w:hAnsi="Times New Roman" w:cs="Times New Roman"/>
          <w:i/>
          <w:sz w:val="20"/>
          <w:szCs w:val="20"/>
        </w:rPr>
        <w:t>Federspiel</w:t>
      </w:r>
      <w:proofErr w:type="spellEnd"/>
      <w:r w:rsidRPr="001B08B9">
        <w:rPr>
          <w:rFonts w:ascii="Times New Roman" w:hAnsi="Times New Roman" w:cs="Times New Roman"/>
          <w:sz w:val="20"/>
          <w:szCs w:val="20"/>
        </w:rPr>
        <w:t>, in “</w:t>
      </w:r>
      <w:r w:rsidRPr="001B08B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 xml:space="preserve">Quaderni </w:t>
      </w:r>
      <w:proofErr w:type="spellStart"/>
      <w:r w:rsidRPr="001B08B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grigionitaliani</w:t>
      </w:r>
      <w:proofErr w:type="spellEnd"/>
      <w:r w:rsidRPr="001B08B9">
        <w:rPr>
          <w:rFonts w:ascii="Times New Roman" w:hAnsi="Times New Roman" w:cs="Times New Roman"/>
          <w:color w:val="212121"/>
          <w:sz w:val="20"/>
          <w:szCs w:val="20"/>
          <w:shd w:val="clear" w:color="auto" w:fill="FFFFFF"/>
        </w:rPr>
        <w:t>”, 2018/3, pp. 49-67.</w:t>
      </w:r>
    </w:p>
  </w:footnote>
  <w:footnote w:id="6">
    <w:p w:rsidR="00895200" w:rsidRDefault="00895200" w:rsidP="008952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Archivio Parrocchiale Morbegno,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Liber 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mortuorum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ab 1792 ad 1838</w:t>
      </w:r>
      <w:r>
        <w:rPr>
          <w:rFonts w:ascii="Times New Roman" w:hAnsi="Times New Roman" w:cs="Times New Roman"/>
          <w:iCs/>
          <w:sz w:val="20"/>
          <w:szCs w:val="20"/>
        </w:rPr>
        <w:t>, p. 1v.</w:t>
      </w:r>
      <w:r>
        <w:rPr>
          <w:rFonts w:ascii="Times New Roman" w:hAnsi="Times New Roman" w:cs="Times New Roman"/>
          <w:sz w:val="20"/>
          <w:szCs w:val="20"/>
        </w:rPr>
        <w:t xml:space="preserve"> L’anno di nascita si ricava dall’atto di morte dell’</w:t>
      </w:r>
      <w:proofErr w:type="spellStart"/>
      <w:r>
        <w:rPr>
          <w:rFonts w:ascii="Times New Roman" w:hAnsi="Times New Roman" w:cs="Times New Roman"/>
          <w:sz w:val="20"/>
          <w:szCs w:val="20"/>
        </w:rPr>
        <w:t>Acquistapace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essendovi precisato che morì all’età di circa 74 anni. Nel registro dei battesimi di Morbegno non risulta documentato il suo atto di battesimo tra il 1715 e il 1720. </w:t>
      </w:r>
      <w:r w:rsidRPr="00895200">
        <w:rPr>
          <w:rFonts w:ascii="Times New Roman" w:hAnsi="Times New Roman" w:cs="Times New Roman"/>
          <w:sz w:val="20"/>
          <w:szCs w:val="20"/>
        </w:rPr>
        <w:t xml:space="preserve">Cfr. C. </w:t>
      </w:r>
      <w:proofErr w:type="spellStart"/>
      <w:r w:rsidRPr="00895200">
        <w:rPr>
          <w:rFonts w:ascii="Times New Roman" w:hAnsi="Times New Roman" w:cs="Times New Roman"/>
          <w:sz w:val="20"/>
          <w:szCs w:val="20"/>
        </w:rPr>
        <w:t>Paganoni</w:t>
      </w:r>
      <w:proofErr w:type="spellEnd"/>
      <w:r w:rsidRPr="00895200">
        <w:rPr>
          <w:rFonts w:ascii="Times New Roman" w:hAnsi="Times New Roman" w:cs="Times New Roman"/>
          <w:sz w:val="20"/>
          <w:szCs w:val="20"/>
        </w:rPr>
        <w:t xml:space="preserve">, </w:t>
      </w:r>
      <w:r w:rsidRPr="00895200">
        <w:rPr>
          <w:rFonts w:ascii="Times New Roman" w:hAnsi="Times New Roman" w:cs="Times New Roman"/>
          <w:i/>
          <w:sz w:val="20"/>
          <w:szCs w:val="20"/>
        </w:rPr>
        <w:t xml:space="preserve">Matteo </w:t>
      </w:r>
      <w:proofErr w:type="spellStart"/>
      <w:r w:rsidRPr="00895200">
        <w:rPr>
          <w:rFonts w:ascii="Times New Roman" w:hAnsi="Times New Roman" w:cs="Times New Roman"/>
          <w:i/>
          <w:sz w:val="20"/>
          <w:szCs w:val="20"/>
        </w:rPr>
        <w:t>Acquistapace</w:t>
      </w:r>
      <w:proofErr w:type="spellEnd"/>
      <w:r w:rsidRPr="00895200">
        <w:rPr>
          <w:rFonts w:ascii="Times New Roman" w:hAnsi="Times New Roman" w:cs="Times New Roman"/>
          <w:i/>
          <w:sz w:val="20"/>
          <w:szCs w:val="20"/>
        </w:rPr>
        <w:t xml:space="preserve"> e le sue mogli: situazione di vita coniugale nella Morbegno del Settecento</w:t>
      </w:r>
      <w:r w:rsidRPr="00895200">
        <w:rPr>
          <w:rFonts w:ascii="Times New Roman" w:hAnsi="Times New Roman" w:cs="Times New Roman"/>
          <w:sz w:val="20"/>
          <w:szCs w:val="20"/>
        </w:rPr>
        <w:t>, in “Bollettino della Società Storica Valtellinese” n. 44 (1991), pp. 241-261.</w:t>
      </w:r>
    </w:p>
  </w:footnote>
  <w:footnote w:id="7">
    <w:p w:rsidR="00895200" w:rsidRPr="008D577C" w:rsidRDefault="00895200" w:rsidP="00895200">
      <w:pPr>
        <w:pStyle w:val="Testonotaapidipagina"/>
        <w:jc w:val="both"/>
      </w:pPr>
      <w:r w:rsidRPr="008D577C">
        <w:rPr>
          <w:rStyle w:val="Rimandonotaapidipagina"/>
        </w:rPr>
        <w:footnoteRef/>
      </w:r>
      <w:r w:rsidRPr="008D577C">
        <w:t xml:space="preserve"> </w:t>
      </w:r>
      <w:r>
        <w:t>“P</w:t>
      </w:r>
      <w:r w:rsidRPr="008D577C">
        <w:t xml:space="preserve">ubblico </w:t>
      </w:r>
      <w:proofErr w:type="spellStart"/>
      <w:r w:rsidRPr="008D577C">
        <w:t>Notajo</w:t>
      </w:r>
      <w:proofErr w:type="spellEnd"/>
      <w:r w:rsidRPr="008D577C">
        <w:t xml:space="preserve"> Imperiale, ed </w:t>
      </w:r>
      <w:proofErr w:type="spellStart"/>
      <w:r w:rsidRPr="008D577C">
        <w:t>Appostolico</w:t>
      </w:r>
      <w:proofErr w:type="spellEnd"/>
      <w:r w:rsidRPr="008D577C">
        <w:t xml:space="preserve"> di Valtellina</w:t>
      </w:r>
      <w:r>
        <w:t xml:space="preserve">”, </w:t>
      </w:r>
      <w:r w:rsidRPr="008D577C">
        <w:t xml:space="preserve">rogò dal 1739 al 1792, anno della sua morte </w:t>
      </w:r>
      <w:r>
        <w:t xml:space="preserve">(G.P. </w:t>
      </w:r>
      <w:proofErr w:type="spellStart"/>
      <w:r>
        <w:t>Scarlata</w:t>
      </w:r>
      <w:proofErr w:type="spellEnd"/>
      <w:r w:rsidRPr="008D577C">
        <w:rPr>
          <w:rFonts w:cs="Times New Roman"/>
        </w:rPr>
        <w:t xml:space="preserve">, </w:t>
      </w:r>
      <w:r w:rsidRPr="008D577C">
        <w:rPr>
          <w:rFonts w:cs="Times New Roman"/>
          <w:i/>
        </w:rPr>
        <w:t>L’Archivio di Stato di Sondrio ed altre fonti storiche della Provincia</w:t>
      </w:r>
      <w:r w:rsidRPr="008D577C">
        <w:rPr>
          <w:rFonts w:cs="Times New Roman"/>
        </w:rPr>
        <w:t>, Sondrio 1968, p. 126</w:t>
      </w:r>
      <w:r>
        <w:rPr>
          <w:rFonts w:cs="Times New Roman"/>
        </w:rPr>
        <w:t>).</w:t>
      </w:r>
    </w:p>
  </w:footnote>
  <w:footnote w:id="8">
    <w:p w:rsidR="00895200" w:rsidRDefault="00895200" w:rsidP="0089520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C. </w:t>
      </w:r>
      <w:proofErr w:type="spellStart"/>
      <w:r>
        <w:t>Ruffoni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  <w:i/>
        </w:rPr>
        <w:t>Geròla</w:t>
      </w:r>
      <w:proofErr w:type="spellEnd"/>
      <w:r>
        <w:rPr>
          <w:rFonts w:cs="Times New Roman"/>
          <w:i/>
        </w:rPr>
        <w:t>. La sua gente, le sue chiese</w:t>
      </w:r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Morales</w:t>
      </w:r>
      <w:proofErr w:type="spellEnd"/>
      <w:r>
        <w:rPr>
          <w:rFonts w:cs="Times New Roman"/>
        </w:rPr>
        <w:t xml:space="preserve"> Editore, Monza 1995, p. 125.</w:t>
      </w:r>
    </w:p>
  </w:footnote>
  <w:footnote w:id="9">
    <w:p w:rsidR="00895200" w:rsidRDefault="00895200" w:rsidP="0089520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P. </w:t>
      </w:r>
      <w:proofErr w:type="spellStart"/>
      <w:r>
        <w:t>Pirruccio</w:t>
      </w:r>
      <w:proofErr w:type="spellEnd"/>
      <w:r>
        <w:rPr>
          <w:rFonts w:cs="Times New Roman"/>
        </w:rPr>
        <w:t xml:space="preserve">, </w:t>
      </w:r>
      <w:r>
        <w:rPr>
          <w:rFonts w:cs="Times New Roman"/>
          <w:i/>
        </w:rPr>
        <w:t>Delebio e le sue chiese</w:t>
      </w:r>
      <w:r>
        <w:rPr>
          <w:rFonts w:cs="Times New Roman"/>
        </w:rPr>
        <w:t>, in “Il Ponte. Giornale parrocchiale di Delebio e Andalo Valtellino”, Sondrio 2016, p. 30.</w:t>
      </w:r>
    </w:p>
  </w:footnote>
  <w:footnote w:id="10">
    <w:p w:rsidR="00895200" w:rsidRDefault="00895200" w:rsidP="0089520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>
        <w:rPr>
          <w:rFonts w:cs="Times New Roman"/>
          <w:i/>
        </w:rPr>
        <w:t xml:space="preserve">Dissertazione </w:t>
      </w:r>
      <w:proofErr w:type="spellStart"/>
      <w:r>
        <w:rPr>
          <w:rFonts w:cs="Times New Roman"/>
          <w:i/>
        </w:rPr>
        <w:t>istorica</w:t>
      </w:r>
      <w:proofErr w:type="spellEnd"/>
      <w:r>
        <w:rPr>
          <w:rFonts w:cs="Times New Roman"/>
          <w:i/>
        </w:rPr>
        <w:t xml:space="preserve"> intorno a S. Agrippino Vescovo di Como ed a S. Domenica Vergine del Dottor Matteo </w:t>
      </w:r>
      <w:proofErr w:type="spellStart"/>
      <w:r>
        <w:rPr>
          <w:rFonts w:cs="Times New Roman"/>
          <w:i/>
        </w:rPr>
        <w:t>Acquistapace</w:t>
      </w:r>
      <w:proofErr w:type="spellEnd"/>
      <w:r>
        <w:rPr>
          <w:rFonts w:cs="Times New Roman"/>
          <w:i/>
        </w:rPr>
        <w:t xml:space="preserve"> da Girola abitante in Morbegno</w:t>
      </w:r>
      <w:r>
        <w:rPr>
          <w:rFonts w:cs="Times New Roman"/>
        </w:rPr>
        <w:t>, pubblicata a puntate sul “Periodico della Società Storica Comense”, vol. 13, fasc. 51, 1901, pp. 179-212; vol. 13, fasc. 52, 1901, pp. 223-254.</w:t>
      </w:r>
    </w:p>
  </w:footnote>
  <w:footnote w:id="11">
    <w:p w:rsidR="00895200" w:rsidRDefault="00895200" w:rsidP="00895200">
      <w:pPr>
        <w:pStyle w:val="Testonotaapidipagina"/>
        <w:jc w:val="both"/>
        <w:rPr>
          <w:rFonts w:cs="Times New Roman"/>
        </w:rPr>
      </w:pPr>
      <w:r>
        <w:rPr>
          <w:rStyle w:val="Rimandonotaapidipagina"/>
          <w:rFonts w:cs="Times New Roman"/>
        </w:rPr>
        <w:footnoteRef/>
      </w:r>
      <w:r>
        <w:rPr>
          <w:rFonts w:cs="Times New Roman"/>
        </w:rPr>
        <w:t xml:space="preserve"> </w:t>
      </w:r>
      <w:r>
        <w:rPr>
          <w:rStyle w:val="bold"/>
          <w:rFonts w:cs="Times New Roman"/>
          <w:i/>
        </w:rPr>
        <w:t xml:space="preserve">Vita di S. Ermagora Primo Vescovo di Aquilea, e martire Scritta da Matteo </w:t>
      </w:r>
      <w:proofErr w:type="spellStart"/>
      <w:r>
        <w:rPr>
          <w:rStyle w:val="bold"/>
          <w:rFonts w:cs="Times New Roman"/>
          <w:i/>
        </w:rPr>
        <w:t>Acquistapace</w:t>
      </w:r>
      <w:proofErr w:type="spellEnd"/>
      <w:r>
        <w:rPr>
          <w:rStyle w:val="bold"/>
          <w:rFonts w:cs="Times New Roman"/>
          <w:i/>
        </w:rPr>
        <w:t xml:space="preserve"> Da Morbegno in Valtellina - Dedicata All'Illustrissimo, e Reverendissimo Signore, il signor Don Giacomo Castelli Sannazaro ... Arciprete ... di Morbegno</w:t>
      </w:r>
      <w:r>
        <w:rPr>
          <w:rFonts w:cs="Times New Roman"/>
          <w:i/>
          <w:color w:val="000000"/>
        </w:rPr>
        <w:t xml:space="preserve"> </w:t>
      </w:r>
      <w:r>
        <w:rPr>
          <w:rFonts w:cs="Times New Roman"/>
          <w:color w:val="000000"/>
        </w:rPr>
        <w:t>(prima del 1773).</w:t>
      </w:r>
    </w:p>
  </w:footnote>
  <w:footnote w:id="12">
    <w:p w:rsidR="00895200" w:rsidRPr="00C626BC" w:rsidRDefault="00895200" w:rsidP="0089520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>
        <w:rPr>
          <w:rFonts w:ascii="Times New Roman" w:hAnsi="Times New Roman" w:cs="Times New Roman"/>
          <w:sz w:val="20"/>
          <w:szCs w:val="20"/>
        </w:rPr>
        <w:t xml:space="preserve"> Archivio di Stato di Sondrio, Notaio Matteo </w:t>
      </w:r>
      <w:proofErr w:type="spellStart"/>
      <w:r>
        <w:rPr>
          <w:rFonts w:ascii="Times New Roman" w:hAnsi="Times New Roman" w:cs="Times New Roman"/>
          <w:sz w:val="20"/>
          <w:szCs w:val="20"/>
        </w:rPr>
        <w:t>Acquistapace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</w:rPr>
        <w:t>cart</w:t>
      </w:r>
      <w:proofErr w:type="spellEnd"/>
      <w:r>
        <w:rPr>
          <w:rFonts w:ascii="Times New Roman" w:hAnsi="Times New Roman" w:cs="Times New Roman"/>
          <w:sz w:val="20"/>
          <w:szCs w:val="20"/>
        </w:rPr>
        <w:t>. 8341, 6 e 23. C</w:t>
      </w:r>
      <w:r>
        <w:rPr>
          <w:rFonts w:ascii="Times New Roman" w:eastAsia="Times New Roman" w:hAnsi="Times New Roman" w:cs="Times New Roman"/>
          <w:sz w:val="20"/>
          <w:szCs w:val="20"/>
          <w:lang w:eastAsia="it-IT" w:bidi="my-MM"/>
        </w:rPr>
        <w:t xml:space="preserve">onfrontando le due </w:t>
      </w:r>
      <w:r w:rsidRPr="00551EA5">
        <w:rPr>
          <w:rFonts w:ascii="Times New Roman" w:eastAsia="Times New Roman" w:hAnsi="Times New Roman" w:cs="Times New Roman"/>
          <w:sz w:val="20"/>
          <w:szCs w:val="20"/>
          <w:lang w:eastAsia="it-IT" w:bidi="my-MM"/>
        </w:rPr>
        <w:t>“</w:t>
      </w:r>
      <w:proofErr w:type="spellStart"/>
      <w:r w:rsidRPr="00551EA5">
        <w:rPr>
          <w:rFonts w:ascii="Times New Roman" w:eastAsia="Times New Roman" w:hAnsi="Times New Roman" w:cs="Times New Roman"/>
          <w:sz w:val="20"/>
          <w:szCs w:val="20"/>
          <w:lang w:eastAsia="it-IT" w:bidi="my-MM"/>
        </w:rPr>
        <w:t>relationes</w:t>
      </w:r>
      <w:proofErr w:type="spellEnd"/>
      <w:r w:rsidRPr="00551EA5">
        <w:rPr>
          <w:rFonts w:ascii="Times New Roman" w:eastAsia="Times New Roman" w:hAnsi="Times New Roman" w:cs="Times New Roman"/>
          <w:sz w:val="20"/>
          <w:szCs w:val="20"/>
          <w:lang w:eastAsia="it-IT" w:bidi="my-MM"/>
        </w:rPr>
        <w:t xml:space="preserve"> </w:t>
      </w:r>
      <w:proofErr w:type="spellStart"/>
      <w:r w:rsidRPr="00551EA5">
        <w:rPr>
          <w:rFonts w:ascii="Times New Roman" w:eastAsia="Times New Roman" w:hAnsi="Times New Roman" w:cs="Times New Roman"/>
          <w:sz w:val="20"/>
          <w:szCs w:val="20"/>
          <w:lang w:eastAsia="it-IT" w:bidi="my-MM"/>
        </w:rPr>
        <w:t>miraculorum</w:t>
      </w:r>
      <w:proofErr w:type="spellEnd"/>
      <w:r w:rsidRPr="00551EA5">
        <w:rPr>
          <w:rFonts w:ascii="Times New Roman" w:eastAsia="Times New Roman" w:hAnsi="Times New Roman" w:cs="Times New Roman"/>
          <w:sz w:val="20"/>
          <w:szCs w:val="20"/>
          <w:lang w:eastAsia="it-IT" w:bidi="my-MM"/>
        </w:rPr>
        <w:t>”</w:t>
      </w:r>
      <w:r>
        <w:rPr>
          <w:rFonts w:ascii="Times New Roman" w:eastAsia="Times New Roman" w:hAnsi="Times New Roman" w:cs="Times New Roman"/>
          <w:sz w:val="20"/>
          <w:szCs w:val="20"/>
          <w:lang w:eastAsia="it-IT" w:bidi="my-MM"/>
        </w:rPr>
        <w:t xml:space="preserve"> </w:t>
      </w:r>
      <w:r w:rsidRPr="00C626BC">
        <w:rPr>
          <w:rFonts w:ascii="Times New Roman" w:eastAsia="Times New Roman" w:hAnsi="Times New Roman" w:cs="Times New Roman"/>
          <w:sz w:val="20"/>
          <w:szCs w:val="20"/>
          <w:lang w:eastAsia="it-IT" w:bidi="my-MM"/>
        </w:rPr>
        <w:t>dell’</w:t>
      </w:r>
      <w:proofErr w:type="spellStart"/>
      <w:r w:rsidRPr="00C626BC">
        <w:rPr>
          <w:rFonts w:ascii="Times New Roman" w:eastAsia="Times New Roman" w:hAnsi="Times New Roman" w:cs="Times New Roman"/>
          <w:sz w:val="20"/>
          <w:szCs w:val="20"/>
          <w:lang w:eastAsia="it-IT" w:bidi="my-MM"/>
        </w:rPr>
        <w:t>Acquistapace</w:t>
      </w:r>
      <w:proofErr w:type="spellEnd"/>
      <w:r w:rsidRPr="00C626BC">
        <w:rPr>
          <w:rFonts w:ascii="Times New Roman" w:eastAsia="Times New Roman" w:hAnsi="Times New Roman" w:cs="Times New Roman"/>
          <w:sz w:val="20"/>
          <w:szCs w:val="20"/>
          <w:lang w:eastAsia="it-IT" w:bidi="my-MM"/>
        </w:rPr>
        <w:t xml:space="preserve"> con il testo del </w:t>
      </w:r>
      <w:proofErr w:type="spellStart"/>
      <w:r w:rsidRPr="00C626BC">
        <w:rPr>
          <w:rFonts w:ascii="Times New Roman" w:eastAsia="Times New Roman" w:hAnsi="Times New Roman" w:cs="Times New Roman"/>
          <w:sz w:val="20"/>
          <w:szCs w:val="20"/>
          <w:lang w:eastAsia="it-IT" w:bidi="my-MM"/>
        </w:rPr>
        <w:t>Vaninetti</w:t>
      </w:r>
      <w:proofErr w:type="spellEnd"/>
      <w:r w:rsidRPr="00C626BC">
        <w:rPr>
          <w:rFonts w:ascii="Times New Roman" w:eastAsia="Times New Roman" w:hAnsi="Times New Roman" w:cs="Times New Roman"/>
          <w:sz w:val="20"/>
          <w:szCs w:val="20"/>
          <w:lang w:eastAsia="it-IT" w:bidi="my-MM"/>
        </w:rPr>
        <w:t xml:space="preserve">, si scopre una straordinaria somiglianza che fa ritenere autore del resoconto e soprattutto della canzone alla Vergine il notaio </w:t>
      </w:r>
      <w:proofErr w:type="spellStart"/>
      <w:r w:rsidRPr="00C626BC">
        <w:rPr>
          <w:rFonts w:ascii="Times New Roman" w:eastAsia="Times New Roman" w:hAnsi="Times New Roman" w:cs="Times New Roman"/>
          <w:sz w:val="20"/>
          <w:szCs w:val="20"/>
          <w:lang w:eastAsia="it-IT" w:bidi="my-MM"/>
        </w:rPr>
        <w:t>Acquistapace</w:t>
      </w:r>
      <w:proofErr w:type="spellEnd"/>
      <w:r w:rsidRPr="00C626BC">
        <w:rPr>
          <w:rFonts w:ascii="Times New Roman" w:eastAsia="Times New Roman" w:hAnsi="Times New Roman" w:cs="Times New Roman"/>
          <w:sz w:val="20"/>
          <w:szCs w:val="20"/>
          <w:lang w:eastAsia="it-IT" w:bidi="my-MM"/>
        </w:rPr>
        <w:t xml:space="preserve">, relegando così al semplice ruolo di promotore dell’opuscolo prete </w:t>
      </w:r>
      <w:proofErr w:type="spellStart"/>
      <w:r w:rsidRPr="00C626BC">
        <w:rPr>
          <w:rFonts w:ascii="Times New Roman" w:eastAsia="Times New Roman" w:hAnsi="Times New Roman" w:cs="Times New Roman"/>
          <w:sz w:val="20"/>
          <w:szCs w:val="20"/>
          <w:lang w:eastAsia="it-IT" w:bidi="my-MM"/>
        </w:rPr>
        <w:t>Vaninetti</w:t>
      </w:r>
      <w:proofErr w:type="spellEnd"/>
      <w:r w:rsidRPr="00C626BC">
        <w:rPr>
          <w:rFonts w:ascii="Times New Roman" w:eastAsia="Times New Roman" w:hAnsi="Times New Roman" w:cs="Times New Roman"/>
          <w:sz w:val="20"/>
          <w:szCs w:val="20"/>
          <w:lang w:eastAsia="it-IT" w:bidi="my-MM"/>
        </w:rPr>
        <w:t xml:space="preserve"> e di finanziatore Giuseppe Lodovico Castelli di Morbegno.</w:t>
      </w:r>
    </w:p>
  </w:footnote>
  <w:footnote w:id="13">
    <w:p w:rsidR="00895200" w:rsidRDefault="00895200" w:rsidP="00895200">
      <w:pPr>
        <w:spacing w:after="0" w:line="240" w:lineRule="auto"/>
        <w:jc w:val="both"/>
      </w:pPr>
      <w:r w:rsidRPr="00274131">
        <w:rPr>
          <w:rStyle w:val="Rimandonotaapidipagina"/>
          <w:sz w:val="20"/>
          <w:szCs w:val="20"/>
        </w:rPr>
        <w:footnoteRef/>
      </w:r>
      <w:r w:rsidRPr="00274131">
        <w:rPr>
          <w:sz w:val="20"/>
          <w:szCs w:val="20"/>
        </w:rPr>
        <w:t xml:space="preserve"> </w:t>
      </w:r>
      <w:r w:rsidRPr="0027413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Sull’Accademia dei Taciturni di Sondrio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:</w:t>
      </w:r>
      <w:r w:rsidRPr="0027413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A. Monti</w:t>
      </w:r>
      <w:r w:rsidRPr="0027413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Accademie di Como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in “Periodico della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Società Storica Comense”, vol. V, 1885, fasc. 17, pp. 45-70, in particolare pp. 53-54; G. Carbonera</w:t>
      </w:r>
      <w:r w:rsidRPr="0027413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274131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L’Accademia dei Taciturni a Sondrio (Nozze Martinelli - Ferrari)</w:t>
      </w:r>
      <w:r w:rsidRPr="0027413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Sondrio 1911;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G. Carbonera</w:t>
      </w:r>
      <w:r w:rsidRPr="0027413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274131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Letterati valtellinesi del sec. XVIII. Note per una Storia della coltura in Valtellina</w:t>
      </w:r>
      <w:r w:rsidRPr="0027413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Sondrio 1920, pp. 104, 122;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M.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Maylender</w:t>
      </w:r>
      <w:proofErr w:type="spellEnd"/>
      <w:r w:rsidRPr="0027413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Storia delle accademie d’Italia</w:t>
      </w:r>
      <w:r w:rsidRPr="0027413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vol. V, Bologna 1926-1930, p. 291; E.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Mazzali</w:t>
      </w:r>
      <w:proofErr w:type="spellEnd"/>
      <w:r w:rsidRPr="0027413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274131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Poeti e letterati in Valtellina e in </w:t>
      </w:r>
      <w:proofErr w:type="spellStart"/>
      <w:r w:rsidRPr="00274131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Valchiavenna</w:t>
      </w:r>
      <w:proofErr w:type="spellEnd"/>
      <w:r w:rsidRPr="0027413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Lecco 1954, pp. 65-69;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G. Azzalini</w:t>
      </w:r>
      <w:r w:rsidRPr="0027413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 w:rsidRPr="00274131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Gian Antonio Corvi e il manoscritto 100 del Fondo </w:t>
      </w:r>
      <w:proofErr w:type="spellStart"/>
      <w:r w:rsidRPr="00274131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Romegialli</w:t>
      </w:r>
      <w:proofErr w:type="spellEnd"/>
      <w:r w:rsidRPr="0027413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in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“</w:t>
      </w:r>
      <w:r w:rsidRPr="0027413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Bollettino della Società Storica Valtellinese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”</w:t>
      </w:r>
      <w:r w:rsidRPr="0027413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63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(</w:t>
      </w:r>
      <w:r w:rsidRPr="0027413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2010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)</w:t>
      </w:r>
      <w:r w:rsidRPr="0027413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pp. 129-147.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 Per avere un’idea dell’enorme diffusione delle accademie sul territorio italiano: si vedano le tabelle riportate in A. Quondam</w:t>
      </w:r>
      <w:r w:rsidRPr="00274131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L’Accademia</w:t>
      </w:r>
      <w:r w:rsidRPr="00274131"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 xml:space="preserve">in </w:t>
      </w:r>
      <w:r w:rsidRPr="00B92657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it-IT"/>
        </w:rPr>
        <w:t>Letteratura italiana. Il letterato e le istituzioni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it-IT"/>
        </w:rPr>
        <w:t>, diretta da A. Asor Rosa, Torino 1982, p. 887 e pp. 890-898.</w:t>
      </w:r>
    </w:p>
  </w:footnote>
  <w:footnote w:id="14">
    <w:p w:rsidR="00895200" w:rsidRDefault="00895200" w:rsidP="00895200">
      <w:pPr>
        <w:pStyle w:val="Testonotaapidipagina"/>
        <w:jc w:val="both"/>
      </w:pPr>
      <w:r w:rsidRPr="00C626BC">
        <w:rPr>
          <w:rStyle w:val="Rimandonotaapidipagina"/>
        </w:rPr>
        <w:footnoteRef/>
      </w:r>
      <w:r w:rsidRPr="00C626BC">
        <w:t xml:space="preserve"> Oltre ai due sonetti per il </w:t>
      </w:r>
      <w:proofErr w:type="spellStart"/>
      <w:r w:rsidRPr="00C626BC">
        <w:t>Federspiel</w:t>
      </w:r>
      <w:proofErr w:type="spellEnd"/>
      <w:r w:rsidRPr="00C626BC">
        <w:t>, sono noti dell’</w:t>
      </w:r>
      <w:proofErr w:type="spellStart"/>
      <w:r w:rsidRPr="00C626BC">
        <w:t>Acquistapace</w:t>
      </w:r>
      <w:proofErr w:type="spellEnd"/>
      <w:r w:rsidRPr="00C626BC">
        <w:t xml:space="preserve"> la canzone alla Madonna delle Grazie di Rogolo pubblicata nel volume del </w:t>
      </w:r>
      <w:proofErr w:type="spellStart"/>
      <w:r w:rsidRPr="00C626BC">
        <w:t>Vaninetti</w:t>
      </w:r>
      <w:proofErr w:type="spellEnd"/>
      <w:r w:rsidRPr="00C626BC">
        <w:t xml:space="preserve"> del 1740 e un sonetto riportato nelle </w:t>
      </w:r>
      <w:r w:rsidRPr="00C626BC">
        <w:rPr>
          <w:rFonts w:cs="Times New Roman"/>
          <w:i/>
        </w:rPr>
        <w:t>Rime per la Santissima Nunziazione di Maria Vergine solennizzata dalla Veneranda Confraternita di tal nome nell’insigne Chiesa del Miracolo del Crocifisso di Como, q</w:t>
      </w:r>
      <w:r w:rsidRPr="00C626BC">
        <w:rPr>
          <w:rFonts w:cs="Times New Roman"/>
          <w:i/>
          <w:lang w:bidi="ar-SA"/>
        </w:rPr>
        <w:t xml:space="preserve">uivi stampata per Agostino </w:t>
      </w:r>
      <w:proofErr w:type="spellStart"/>
      <w:r w:rsidRPr="00C626BC">
        <w:rPr>
          <w:rFonts w:cs="Times New Roman"/>
          <w:i/>
          <w:lang w:bidi="ar-SA"/>
        </w:rPr>
        <w:t>Olzati</w:t>
      </w:r>
      <w:proofErr w:type="spellEnd"/>
      <w:r w:rsidRPr="00C626BC">
        <w:rPr>
          <w:rFonts w:cs="Times New Roman"/>
          <w:i/>
          <w:lang w:bidi="ar-SA"/>
        </w:rPr>
        <w:t xml:space="preserve"> l’anno 1746</w:t>
      </w:r>
      <w:r w:rsidRPr="00C626BC">
        <w:rPr>
          <w:rFonts w:cs="Times New Roman"/>
          <w:lang w:bidi="ar-SA"/>
        </w:rPr>
        <w:t>, p. 39 (</w:t>
      </w:r>
      <w:r>
        <w:rPr>
          <w:rFonts w:cs="Times New Roman"/>
          <w:lang w:bidi="ar-SA"/>
        </w:rPr>
        <w:t>F.S. Quadrio</w:t>
      </w:r>
      <w:r w:rsidRPr="00C626BC">
        <w:rPr>
          <w:rFonts w:cs="Times New Roman"/>
        </w:rPr>
        <w:t xml:space="preserve">, </w:t>
      </w:r>
      <w:r w:rsidRPr="00B41381">
        <w:rPr>
          <w:rStyle w:val="Enfasigrassetto"/>
          <w:rFonts w:cs="Times New Roman"/>
          <w:b w:val="0"/>
          <w:i/>
          <w:color w:val="000000"/>
        </w:rPr>
        <w:t xml:space="preserve">Dissertazioni critico-storiche intorno alla </w:t>
      </w:r>
      <w:proofErr w:type="spellStart"/>
      <w:r w:rsidRPr="00B41381">
        <w:rPr>
          <w:rStyle w:val="Enfasigrassetto"/>
          <w:rFonts w:cs="Times New Roman"/>
          <w:b w:val="0"/>
          <w:i/>
          <w:color w:val="000000"/>
        </w:rPr>
        <w:t>Rezia</w:t>
      </w:r>
      <w:proofErr w:type="spellEnd"/>
      <w:r w:rsidRPr="00B41381">
        <w:rPr>
          <w:rStyle w:val="Enfasigrassetto"/>
          <w:rFonts w:cs="Times New Roman"/>
          <w:b w:val="0"/>
          <w:i/>
          <w:color w:val="000000"/>
        </w:rPr>
        <w:t xml:space="preserve"> di qua dalle Alpi, oggi detta Valtellina al santissimo padre Benedetto 14. P.O.M. dedicate dall’abate Francesco Saverio Quadrio</w:t>
      </w:r>
      <w:r w:rsidRPr="00C626BC">
        <w:rPr>
          <w:rFonts w:cs="Times New Roman"/>
          <w:b/>
        </w:rPr>
        <w:t>,</w:t>
      </w:r>
      <w:r w:rsidRPr="00C626BC">
        <w:rPr>
          <w:rFonts w:cs="Times New Roman"/>
        </w:rPr>
        <w:t xml:space="preserve"> tomo III, </w:t>
      </w:r>
      <w:r w:rsidRPr="00C626BC">
        <w:rPr>
          <w:rFonts w:cs="Times New Roman"/>
          <w:color w:val="000000"/>
        </w:rPr>
        <w:t xml:space="preserve">Milano 1756, </w:t>
      </w:r>
      <w:r w:rsidRPr="00C626BC">
        <w:rPr>
          <w:rFonts w:cs="Times New Roman"/>
        </w:rPr>
        <w:t xml:space="preserve">p. 354; </w:t>
      </w:r>
      <w:r>
        <w:rPr>
          <w:rFonts w:cs="Times New Roman"/>
        </w:rPr>
        <w:t xml:space="preserve">E. </w:t>
      </w:r>
      <w:proofErr w:type="spellStart"/>
      <w:r>
        <w:rPr>
          <w:rFonts w:cs="Times New Roman"/>
        </w:rPr>
        <w:t>Mazzali</w:t>
      </w:r>
      <w:proofErr w:type="spellEnd"/>
      <w:r w:rsidRPr="00C626BC">
        <w:rPr>
          <w:rFonts w:cs="Times New Roman"/>
        </w:rPr>
        <w:t xml:space="preserve">, </w:t>
      </w:r>
      <w:r w:rsidRPr="00C626BC">
        <w:rPr>
          <w:rFonts w:cs="Times New Roman"/>
          <w:i/>
        </w:rPr>
        <w:t>Poeti e letterati in Valtellina</w:t>
      </w:r>
      <w:r w:rsidRPr="00C626BC">
        <w:rPr>
          <w:i/>
        </w:rPr>
        <w:t xml:space="preserve"> e </w:t>
      </w:r>
      <w:proofErr w:type="spellStart"/>
      <w:r w:rsidRPr="00C626BC">
        <w:rPr>
          <w:i/>
        </w:rPr>
        <w:t>Valchiavenna</w:t>
      </w:r>
      <w:proofErr w:type="spellEnd"/>
      <w:r w:rsidRPr="00C626BC">
        <w:t>, cit., p. 51</w:t>
      </w:r>
      <w:r w:rsidRPr="00C626BC">
        <w:rPr>
          <w:rFonts w:cs="Times New Roman"/>
          <w:lang w:bidi="ar-SA"/>
        </w:rPr>
        <w:t>).</w:t>
      </w:r>
    </w:p>
  </w:footnote>
  <w:footnote w:id="15">
    <w:p w:rsidR="00895200" w:rsidRDefault="00895200" w:rsidP="00895200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B. Beffa, F. </w:t>
      </w:r>
      <w:proofErr w:type="spellStart"/>
      <w:r>
        <w:t>Catenazzi</w:t>
      </w:r>
      <w:proofErr w:type="spellEnd"/>
      <w:r>
        <w:t xml:space="preserve">, </w:t>
      </w:r>
      <w:r w:rsidRPr="00F057DD">
        <w:rPr>
          <w:i/>
        </w:rPr>
        <w:t>Gli Atti di San Girolamo Miani: una raccolta ‘in progress’</w:t>
      </w:r>
      <w:r>
        <w:t xml:space="preserve">, in </w:t>
      </w:r>
      <w:r w:rsidRPr="00F057DD">
        <w:rPr>
          <w:i/>
        </w:rPr>
        <w:t>Forme e vicende per Giovanni Pozzi</w:t>
      </w:r>
      <w:r>
        <w:t>, Medioevo e Umanesimo 72, Padova 1989, pp. 425-456.</w:t>
      </w:r>
    </w:p>
  </w:footnote>
  <w:footnote w:id="16">
    <w:p w:rsidR="00895200" w:rsidRPr="003018AD" w:rsidRDefault="00895200" w:rsidP="0089520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018AD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3018AD">
        <w:rPr>
          <w:rFonts w:ascii="Times New Roman" w:hAnsi="Times New Roman" w:cs="Times New Roman"/>
          <w:sz w:val="20"/>
          <w:szCs w:val="20"/>
        </w:rPr>
        <w:t xml:space="preserve"> </w:t>
      </w:r>
      <w:r w:rsidRPr="003018AD">
        <w:rPr>
          <w:rFonts w:ascii="Times New Roman" w:hAnsi="Times New Roman" w:cs="Times New Roman"/>
          <w:color w:val="000000"/>
          <w:sz w:val="20"/>
          <w:szCs w:val="20"/>
        </w:rPr>
        <w:t xml:space="preserve">Fu autore di una fortunata tragedia dal titolo </w:t>
      </w:r>
      <w:proofErr w:type="spellStart"/>
      <w:r w:rsidRPr="003018AD">
        <w:rPr>
          <w:rFonts w:ascii="Times New Roman" w:hAnsi="Times New Roman" w:cs="Times New Roman"/>
          <w:i/>
          <w:color w:val="000000"/>
          <w:sz w:val="20"/>
          <w:szCs w:val="20"/>
        </w:rPr>
        <w:t>Valsei</w:t>
      </w:r>
      <w:proofErr w:type="spellEnd"/>
      <w:r w:rsidRPr="003018A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3018AD">
        <w:rPr>
          <w:rFonts w:ascii="Times New Roman" w:hAnsi="Times New Roman" w:cs="Times New Roman"/>
          <w:i/>
          <w:color w:val="000000"/>
          <w:sz w:val="20"/>
          <w:szCs w:val="20"/>
        </w:rPr>
        <w:t>ossia L’Eroe Scozzese</w:t>
      </w:r>
      <w:r w:rsidRPr="003018AD">
        <w:rPr>
          <w:rFonts w:ascii="Times New Roman" w:hAnsi="Times New Roman" w:cs="Times New Roman"/>
          <w:color w:val="000000"/>
          <w:sz w:val="20"/>
          <w:szCs w:val="20"/>
        </w:rPr>
        <w:t xml:space="preserve">, coronata a Parma nel 1774. </w:t>
      </w:r>
      <w:r w:rsidRPr="003018AD">
        <w:rPr>
          <w:rFonts w:ascii="Times New Roman" w:hAnsi="Times New Roman" w:cs="Times New Roman"/>
          <w:sz w:val="20"/>
          <w:szCs w:val="20"/>
        </w:rPr>
        <w:t xml:space="preserve">A lui Domenico Balestrieri dedicò due sonetti nel </w:t>
      </w:r>
      <w:r w:rsidRPr="003018A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secondo volume delle sue </w:t>
      </w:r>
      <w:r w:rsidRPr="003018A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Rime toscane e milanesi</w:t>
      </w:r>
      <w:r w:rsidRPr="003018A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, edito a Milano nel 1776: il sonetto milanese </w:t>
      </w:r>
      <w:r w:rsidRPr="003018A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A Don Antoni </w:t>
      </w:r>
      <w:proofErr w:type="spellStart"/>
      <w:r w:rsidRPr="003018A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Perabò</w:t>
      </w:r>
      <w:proofErr w:type="spellEnd"/>
      <w:r w:rsidRPr="003018A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sora </w:t>
      </w:r>
      <w:proofErr w:type="spellStart"/>
      <w:r w:rsidRPr="003018A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el</w:t>
      </w:r>
      <w:proofErr w:type="spellEnd"/>
      <w:r w:rsidRPr="003018A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</w:t>
      </w:r>
      <w:proofErr w:type="spellStart"/>
      <w:r w:rsidRPr="003018A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sò</w:t>
      </w:r>
      <w:proofErr w:type="spellEnd"/>
      <w:r w:rsidRPr="003018A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Esecutor Testamentari </w:t>
      </w:r>
      <w:proofErr w:type="spellStart"/>
      <w:r w:rsidRPr="003018A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rappresentaa</w:t>
      </w:r>
      <w:proofErr w:type="spellEnd"/>
      <w:r w:rsidRPr="003018A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</w:t>
      </w:r>
      <w:proofErr w:type="spellStart"/>
      <w:r w:rsidRPr="003018A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stupendament</w:t>
      </w:r>
      <w:proofErr w:type="spellEnd"/>
      <w:r w:rsidRPr="003018A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in casa </w:t>
      </w:r>
      <w:proofErr w:type="spellStart"/>
      <w:r w:rsidRPr="003018A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Pertusada</w:t>
      </w:r>
      <w:proofErr w:type="spellEnd"/>
      <w:r w:rsidRPr="003018A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 </w:t>
      </w:r>
      <w:r w:rsidRPr="003018AD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(pp. 112-113) e il sonetto toscano </w:t>
      </w:r>
      <w:r w:rsidRPr="003018A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 xml:space="preserve">Per le due eccellenti commedie, L'Esecutore Testamentario e il Quacchero in Italia </w:t>
      </w:r>
      <w:r w:rsidRPr="003018AD">
        <w:rPr>
          <w:rFonts w:ascii="Times New Roman" w:eastAsia="Times New Roman" w:hAnsi="Times New Roman" w:cs="Times New Roman"/>
          <w:sz w:val="20"/>
          <w:szCs w:val="20"/>
          <w:lang w:eastAsia="it-IT"/>
        </w:rPr>
        <w:t>(p. 114, dove c’è un accenno all’</w:t>
      </w:r>
      <w:r w:rsidRPr="003018AD">
        <w:rPr>
          <w:rFonts w:ascii="Times New Roman" w:eastAsia="Times New Roman" w:hAnsi="Times New Roman" w:cs="Times New Roman"/>
          <w:i/>
          <w:iCs/>
          <w:sz w:val="20"/>
          <w:szCs w:val="20"/>
          <w:lang w:eastAsia="it-IT"/>
        </w:rPr>
        <w:t>Eroe Scozzese</w:t>
      </w:r>
      <w:r w:rsidRPr="003018AD">
        <w:rPr>
          <w:rFonts w:ascii="Times New Roman" w:eastAsia="Times New Roman" w:hAnsi="Times New Roman" w:cs="Times New Roman"/>
          <w:sz w:val="20"/>
          <w:szCs w:val="20"/>
          <w:lang w:eastAsia="it-IT"/>
        </w:rPr>
        <w:t>)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.</w:t>
      </w:r>
    </w:p>
  </w:footnote>
  <w:footnote w:id="17">
    <w:p w:rsidR="00895200" w:rsidRDefault="00895200" w:rsidP="00895200">
      <w:pPr>
        <w:pStyle w:val="Nessunaspaziatura"/>
        <w:jc w:val="both"/>
      </w:pPr>
      <w:r w:rsidRPr="00CD5542">
        <w:rPr>
          <w:rStyle w:val="Rimandonotaapidipagina"/>
          <w:rFonts w:ascii="Times New Roman" w:hAnsi="Times New Roman" w:cs="Times New Roman"/>
          <w:sz w:val="20"/>
          <w:szCs w:val="20"/>
        </w:rPr>
        <w:footnoteRef/>
      </w:r>
      <w:r w:rsidRPr="00CD5542">
        <w:rPr>
          <w:rFonts w:ascii="Times New Roman" w:hAnsi="Times New Roman" w:cs="Times New Roman"/>
          <w:sz w:val="20"/>
          <w:szCs w:val="20"/>
        </w:rPr>
        <w:t xml:space="preserve"> </w:t>
      </w:r>
      <w:r w:rsidRPr="00CD5542">
        <w:rPr>
          <w:rFonts w:ascii="Times New Roman" w:hAnsi="Times New Roman" w:cs="Times New Roman"/>
          <w:sz w:val="20"/>
          <w:szCs w:val="20"/>
          <w:lang w:eastAsia="it-IT"/>
        </w:rPr>
        <w:t>F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. </w:t>
      </w:r>
      <w:proofErr w:type="spellStart"/>
      <w:r w:rsidRPr="00CD5542">
        <w:rPr>
          <w:rFonts w:ascii="Times New Roman" w:hAnsi="Times New Roman" w:cs="Times New Roman"/>
          <w:sz w:val="20"/>
          <w:szCs w:val="20"/>
          <w:lang w:eastAsia="it-IT"/>
        </w:rPr>
        <w:t>Crucitti</w:t>
      </w:r>
      <w:proofErr w:type="spellEnd"/>
      <w:r>
        <w:rPr>
          <w:rFonts w:ascii="Times New Roman" w:hAnsi="Times New Roman" w:cs="Times New Roman"/>
          <w:sz w:val="20"/>
          <w:szCs w:val="20"/>
          <w:lang w:eastAsia="it-IT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eastAsia="it-IT"/>
        </w:rPr>
        <w:t>s.v</w:t>
      </w:r>
      <w:proofErr w:type="spellEnd"/>
      <w:r>
        <w:rPr>
          <w:rFonts w:ascii="Times New Roman" w:hAnsi="Times New Roman" w:cs="Times New Roman"/>
          <w:sz w:val="20"/>
          <w:szCs w:val="20"/>
          <w:lang w:eastAsia="it-IT"/>
        </w:rPr>
        <w:t xml:space="preserve">. </w:t>
      </w:r>
      <w:r w:rsidRPr="00CD5542">
        <w:rPr>
          <w:rFonts w:ascii="Times New Roman" w:hAnsi="Times New Roman" w:cs="Times New Roman"/>
          <w:i/>
          <w:sz w:val="20"/>
          <w:szCs w:val="20"/>
          <w:lang w:eastAsia="it-IT"/>
        </w:rPr>
        <w:t>Gerolamo Miani, santo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, in </w:t>
      </w:r>
      <w:r w:rsidRPr="00CD5542">
        <w:rPr>
          <w:rFonts w:ascii="Times New Roman" w:hAnsi="Times New Roman" w:cs="Times New Roman"/>
          <w:i/>
          <w:sz w:val="20"/>
          <w:szCs w:val="20"/>
          <w:lang w:eastAsia="it-IT"/>
        </w:rPr>
        <w:t>Dizionario Biografico degli Italiani</w:t>
      </w:r>
      <w:r>
        <w:rPr>
          <w:rFonts w:ascii="Times New Roman" w:hAnsi="Times New Roman" w:cs="Times New Roman"/>
          <w:sz w:val="20"/>
          <w:szCs w:val="20"/>
          <w:lang w:eastAsia="it-IT"/>
        </w:rPr>
        <w:t>,</w:t>
      </w:r>
      <w:r w:rsidRPr="00CD5542">
        <w:rPr>
          <w:rFonts w:ascii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eastAsia="it-IT"/>
        </w:rPr>
        <w:t>v</w:t>
      </w:r>
      <w:r w:rsidRPr="00CD5542">
        <w:rPr>
          <w:rFonts w:ascii="Times New Roman" w:hAnsi="Times New Roman" w:cs="Times New Roman"/>
          <w:sz w:val="20"/>
          <w:szCs w:val="20"/>
          <w:lang w:eastAsia="it-IT"/>
        </w:rPr>
        <w:t>ol</w:t>
      </w:r>
      <w:r>
        <w:rPr>
          <w:rFonts w:ascii="Times New Roman" w:hAnsi="Times New Roman" w:cs="Times New Roman"/>
          <w:sz w:val="20"/>
          <w:szCs w:val="20"/>
          <w:lang w:eastAsia="it-IT"/>
        </w:rPr>
        <w:t>. 5</w:t>
      </w:r>
      <w:r w:rsidRPr="00CD5542">
        <w:rPr>
          <w:rFonts w:ascii="Times New Roman" w:hAnsi="Times New Roman" w:cs="Times New Roman"/>
          <w:sz w:val="20"/>
          <w:szCs w:val="20"/>
          <w:lang w:eastAsia="it-IT"/>
        </w:rPr>
        <w:t>6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, Roma </w:t>
      </w:r>
      <w:r w:rsidRPr="00CD5542">
        <w:rPr>
          <w:rFonts w:ascii="Times New Roman" w:hAnsi="Times New Roman" w:cs="Times New Roman"/>
          <w:sz w:val="20"/>
          <w:szCs w:val="20"/>
          <w:lang w:eastAsia="it-IT"/>
        </w:rPr>
        <w:t>2001</w:t>
      </w:r>
      <w:r>
        <w:rPr>
          <w:rFonts w:ascii="Times New Roman" w:hAnsi="Times New Roman" w:cs="Times New Roman"/>
          <w:sz w:val="20"/>
          <w:szCs w:val="20"/>
          <w:lang w:eastAsia="it-IT"/>
        </w:rPr>
        <w:t xml:space="preserve"> (con ampia bibliografia</w:t>
      </w:r>
      <w:r w:rsidRPr="00CD5542">
        <w:rPr>
          <w:rFonts w:ascii="Times New Roman" w:hAnsi="Times New Roman" w:cs="Times New Roman"/>
          <w:sz w:val="20"/>
          <w:szCs w:val="20"/>
          <w:lang w:eastAsia="it-IT"/>
        </w:rPr>
        <w:t>)</w:t>
      </w:r>
      <w:r>
        <w:rPr>
          <w:rFonts w:ascii="Times New Roman" w:hAnsi="Times New Roman" w:cs="Times New Roman"/>
          <w:sz w:val="20"/>
          <w:szCs w:val="20"/>
          <w:lang w:eastAsia="it-IT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9AE"/>
    <w:rsid w:val="000C357E"/>
    <w:rsid w:val="001023D3"/>
    <w:rsid w:val="00895200"/>
    <w:rsid w:val="00B4537A"/>
    <w:rsid w:val="00B659AE"/>
    <w:rsid w:val="00CF3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5200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it-IT" w:bidi="my-MM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5200"/>
    <w:rPr>
      <w:rFonts w:ascii="Times New Roman" w:eastAsia="Times New Roman" w:hAnsi="Times New Roman" w:cs="Arial Unicode MS"/>
      <w:sz w:val="20"/>
      <w:szCs w:val="20"/>
      <w:lang w:eastAsia="it-IT" w:bidi="my-MM"/>
    </w:rPr>
  </w:style>
  <w:style w:type="paragraph" w:styleId="Nessunaspaziatura">
    <w:name w:val="No Spacing"/>
    <w:uiPriority w:val="1"/>
    <w:qFormat/>
    <w:rsid w:val="00895200"/>
    <w:pPr>
      <w:spacing w:after="0" w:line="240" w:lineRule="auto"/>
    </w:pPr>
  </w:style>
  <w:style w:type="character" w:styleId="Rimandonotaapidipagina">
    <w:name w:val="footnote reference"/>
    <w:semiHidden/>
    <w:unhideWhenUsed/>
    <w:qFormat/>
    <w:rsid w:val="00895200"/>
    <w:rPr>
      <w:vertAlign w:val="superscript"/>
    </w:rPr>
  </w:style>
  <w:style w:type="character" w:customStyle="1" w:styleId="bold">
    <w:name w:val="bold"/>
    <w:rsid w:val="00895200"/>
  </w:style>
  <w:style w:type="character" w:styleId="Enfasigrassetto">
    <w:name w:val="Strong"/>
    <w:basedOn w:val="Carpredefinitoparagrafo"/>
    <w:qFormat/>
    <w:rsid w:val="00895200"/>
    <w:rPr>
      <w:b/>
      <w:bCs/>
    </w:rPr>
  </w:style>
  <w:style w:type="table" w:styleId="Grigliatabella">
    <w:name w:val="Table Grid"/>
    <w:basedOn w:val="Tabellanormale"/>
    <w:uiPriority w:val="59"/>
    <w:rsid w:val="0089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95200"/>
    <w:pPr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it-IT" w:bidi="my-MM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95200"/>
    <w:rPr>
      <w:rFonts w:ascii="Times New Roman" w:eastAsia="Times New Roman" w:hAnsi="Times New Roman" w:cs="Arial Unicode MS"/>
      <w:sz w:val="20"/>
      <w:szCs w:val="20"/>
      <w:lang w:eastAsia="it-IT" w:bidi="my-MM"/>
    </w:rPr>
  </w:style>
  <w:style w:type="paragraph" w:styleId="Nessunaspaziatura">
    <w:name w:val="No Spacing"/>
    <w:uiPriority w:val="1"/>
    <w:qFormat/>
    <w:rsid w:val="00895200"/>
    <w:pPr>
      <w:spacing w:after="0" w:line="240" w:lineRule="auto"/>
    </w:pPr>
  </w:style>
  <w:style w:type="character" w:styleId="Rimandonotaapidipagina">
    <w:name w:val="footnote reference"/>
    <w:semiHidden/>
    <w:unhideWhenUsed/>
    <w:qFormat/>
    <w:rsid w:val="00895200"/>
    <w:rPr>
      <w:vertAlign w:val="superscript"/>
    </w:rPr>
  </w:style>
  <w:style w:type="character" w:customStyle="1" w:styleId="bold">
    <w:name w:val="bold"/>
    <w:rsid w:val="00895200"/>
  </w:style>
  <w:style w:type="character" w:styleId="Enfasigrassetto">
    <w:name w:val="Strong"/>
    <w:basedOn w:val="Carpredefinitoparagrafo"/>
    <w:qFormat/>
    <w:rsid w:val="00895200"/>
    <w:rPr>
      <w:b/>
      <w:bCs/>
    </w:rPr>
  </w:style>
  <w:style w:type="table" w:styleId="Grigliatabella">
    <w:name w:val="Table Grid"/>
    <w:basedOn w:val="Tabellanormale"/>
    <w:uiPriority w:val="59"/>
    <w:rsid w:val="00895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1154</Words>
  <Characters>6578</Characters>
  <Application>Microsoft Office Word</Application>
  <DocSecurity>0</DocSecurity>
  <Lines>54</Lines>
  <Paragraphs>15</Paragraphs>
  <ScaleCrop>false</ScaleCrop>
  <Company>Hewlett-Packard</Company>
  <LinksUpToDate>false</LinksUpToDate>
  <CharactersWithSpaces>7717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</dc:creator>
  <cp:keywords/>
  <dc:description/>
  <cp:lastModifiedBy>Marco</cp:lastModifiedBy>
  <cp:revision>3</cp:revision>
  <dcterms:created xsi:type="dcterms:W3CDTF">2019-01-08T20:55:00Z</dcterms:created>
  <dcterms:modified xsi:type="dcterms:W3CDTF">2019-01-08T21:08:00Z</dcterms:modified>
</cp:coreProperties>
</file>